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91DB844">
      <w:pPr>
        <w:pStyle w:val="Heading1"/>
        <w:rPr>
          <w:sz w:val="48"/>
          <w:szCs w:val="48"/>
        </w:rPr>
      </w:pPr>
      <w:bookmarkStart w:id="0" w:name="_Toc126335905"/>
      <w:bookmarkStart w:id="1" w:name="_Toc126666495"/>
      <w:r w:rsidRPr="091DB844">
        <w:rPr>
          <w:sz w:val="48"/>
          <w:szCs w:val="48"/>
        </w:rPr>
        <w:t>Agricultural and Environmental Systems Career Field</w:t>
      </w:r>
    </w:p>
    <w:p w14:paraId="556D3760" w14:textId="4055404A" w:rsidR="004820B9" w:rsidRPr="004E0646" w:rsidRDefault="1F0F4828" w:rsidP="091DB844">
      <w:pPr>
        <w:pStyle w:val="Heading2"/>
        <w:jc w:val="center"/>
        <w:rPr>
          <w:rFonts w:eastAsia="Times New Roman"/>
          <w:sz w:val="48"/>
          <w:szCs w:val="48"/>
          <w:lang w:bidi="en-US"/>
        </w:rPr>
      </w:pPr>
      <w:r w:rsidRPr="091DB844">
        <w:rPr>
          <w:rFonts w:eastAsia="Times New Roman"/>
          <w:sz w:val="48"/>
          <w:szCs w:val="48"/>
          <w:lang w:bidi="en-US"/>
        </w:rPr>
        <w:t>Plant and Horticultural Science</w:t>
      </w:r>
    </w:p>
    <w:p w14:paraId="00545143" w14:textId="0C69B561" w:rsidR="007A09F6" w:rsidRDefault="00461485" w:rsidP="091DB844">
      <w:pPr>
        <w:jc w:val="center"/>
        <w:rPr>
          <w:rFonts w:ascii="Source Sans Pro" w:eastAsia="Times New Roman" w:hAnsi="Source Sans Pro" w:cs="Arial"/>
          <w:b/>
          <w:bCs/>
          <w:color w:val="000000" w:themeColor="text1"/>
          <w:sz w:val="28"/>
          <w:szCs w:val="28"/>
          <w:lang w:bidi="en-US"/>
        </w:rPr>
      </w:pPr>
      <w:r w:rsidRPr="091DB844">
        <w:rPr>
          <w:rFonts w:ascii="Source Sans Pro" w:eastAsia="Times New Roman" w:hAnsi="Source Sans Pro" w:cs="Arial"/>
          <w:b/>
          <w:bCs/>
          <w:color w:val="000000" w:themeColor="text1"/>
          <w:sz w:val="28"/>
          <w:szCs w:val="28"/>
          <w:lang w:bidi="en-US"/>
        </w:rPr>
        <w:t xml:space="preserve">Subject Code: </w:t>
      </w:r>
      <w:r w:rsidR="57A8A673" w:rsidRPr="091DB844">
        <w:rPr>
          <w:rFonts w:ascii="Source Sans Pro" w:eastAsia="Times New Roman" w:hAnsi="Source Sans Pro" w:cs="Arial"/>
          <w:b/>
          <w:bCs/>
          <w:color w:val="000000" w:themeColor="text1"/>
          <w:sz w:val="28"/>
          <w:szCs w:val="28"/>
          <w:lang w:bidi="en-US"/>
        </w:rPr>
        <w:t>010155</w:t>
      </w:r>
    </w:p>
    <w:p w14:paraId="6113CDB8" w14:textId="59E34397" w:rsidR="007A09F6" w:rsidRDefault="00461485" w:rsidP="091DB844">
      <w:pPr>
        <w:jc w:val="center"/>
        <w:rPr>
          <w:rFonts w:ascii="Source Sans Pro" w:eastAsia="Times New Roman" w:hAnsi="Source Sans Pro" w:cs="Arial"/>
          <w:b/>
          <w:bCs/>
          <w:color w:val="000000"/>
          <w:sz w:val="28"/>
          <w:szCs w:val="28"/>
          <w:lang w:bidi="en-US"/>
        </w:rPr>
      </w:pPr>
      <w:r w:rsidRPr="091DB844">
        <w:rPr>
          <w:rFonts w:ascii="Source Sans Pro" w:eastAsia="Times New Roman" w:hAnsi="Source Sans Pro" w:cs="Arial"/>
          <w:b/>
          <w:bCs/>
          <w:color w:val="000000" w:themeColor="text1"/>
          <w:sz w:val="28"/>
          <w:szCs w:val="28"/>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3D0E7884" w:rsidP="2D19EB89">
      <w:pPr>
        <w:rPr>
          <w:rFonts w:ascii="Source Sans Pro" w:eastAsia="Source Sans Pro" w:hAnsi="Source Sans Pro" w:cs="Source Sans Pro"/>
          <w:szCs w:val="22"/>
        </w:rPr>
      </w:pPr>
      <w:r w:rsidRPr="2D19EB89">
        <w:rPr>
          <w:rFonts w:ascii="Source Sans Pro" w:eastAsia="Source Sans Pro" w:hAnsi="Source Sans Pro" w:cs="Source Sans Pro"/>
          <w:b/>
          <w:bCs/>
          <w:color w:val="000000" w:themeColor="text1"/>
          <w:szCs w:val="22"/>
          <w:lang w:bidi="en-US"/>
        </w:rPr>
        <w:t>Course Description:</w:t>
      </w:r>
      <w:r w:rsidRPr="2D19EB89">
        <w:rPr>
          <w:rFonts w:ascii="Source Sans Pro" w:eastAsia="Source Sans Pro" w:hAnsi="Source Sans Pro" w:cs="Source Sans Pro"/>
          <w:szCs w:val="22"/>
        </w:rPr>
        <w:t xml:space="preserve"> </w:t>
      </w:r>
    </w:p>
    <w:p w14:paraId="3F61E20E" w14:textId="6E6501F9" w:rsidR="4E0E8A9A" w:rsidRDefault="3D2974A8" w:rsidP="2D19EB89">
      <w:pPr>
        <w:outlineLvl w:val="0"/>
        <w:rPr>
          <w:rFonts w:ascii="Source Sans Pro" w:eastAsia="Source Sans Pro" w:hAnsi="Source Sans Pro" w:cs="Source Sans Pro"/>
          <w:szCs w:val="22"/>
        </w:rPr>
      </w:pPr>
      <w:r w:rsidRPr="2D19EB89">
        <w:rPr>
          <w:rFonts w:ascii="Source Sans Pro" w:eastAsia="Source Sans Pro" w:hAnsi="Source Sans Pro" w:cs="Source Sans Pro"/>
          <w:szCs w:val="22"/>
        </w:rPr>
        <w:t>This first course in the pathway focuses on the knowledge and skills required to research, develop, produce and market agricultural, horticultural, and native plants and plant products. Students will apply principles of plant physiology and anatomy, plant protection and health, reproductive biology in plants, plant nutrition and disorders to the management of soils and plants. Throughout the course, students will learn communication, leadership, and business management skills reflective of the industry.</w:t>
      </w:r>
    </w:p>
    <w:p w14:paraId="2029C8D7" w14:textId="77777777" w:rsidR="00D4690B" w:rsidRDefault="00D4690B" w:rsidP="2D19EB89">
      <w:pPr>
        <w:outlineLvl w:val="0"/>
        <w:rPr>
          <w:rFonts w:ascii="Source Sans Pro" w:eastAsia="Source Sans Pro" w:hAnsi="Source Sans Pro" w:cs="Source Sans Pro"/>
          <w:b/>
          <w:bCs/>
          <w:szCs w:val="22"/>
        </w:rPr>
      </w:pPr>
    </w:p>
    <w:tbl>
      <w:tblPr>
        <w:tblStyle w:val="TableGrid"/>
        <w:tblW w:w="13820" w:type="dxa"/>
        <w:tblLook w:val="04A0" w:firstRow="1" w:lastRow="0" w:firstColumn="1" w:lastColumn="0" w:noHBand="0" w:noVBand="1"/>
      </w:tblPr>
      <w:tblGrid>
        <w:gridCol w:w="1820"/>
        <w:gridCol w:w="1508"/>
        <w:gridCol w:w="4777"/>
        <w:gridCol w:w="2703"/>
        <w:gridCol w:w="3012"/>
      </w:tblGrid>
      <w:tr w:rsidR="00D4690B" w14:paraId="5848F22C" w14:textId="77777777" w:rsidTr="2D19EB89">
        <w:tc>
          <w:tcPr>
            <w:tcW w:w="1575" w:type="dxa"/>
            <w:vAlign w:val="center"/>
          </w:tcPr>
          <w:p w14:paraId="2D9F9223" w14:textId="79FAB3E2" w:rsidR="00D4690B" w:rsidRDefault="4ADCEBBB" w:rsidP="2D19EB89">
            <w:pPr>
              <w:jc w:val="center"/>
              <w:outlineLvl w:val="0"/>
              <w:rPr>
                <w:rFonts w:ascii="Source Sans Pro" w:eastAsia="Source Sans Pro" w:hAnsi="Source Sans Pro" w:cs="Source Sans Pro"/>
                <w:b/>
                <w:bCs/>
                <w:szCs w:val="22"/>
              </w:rPr>
            </w:pPr>
            <w:r w:rsidRPr="2D19EB89">
              <w:rPr>
                <w:rFonts w:ascii="Source Sans Pro" w:eastAsia="Source Sans Pro" w:hAnsi="Source Sans Pro" w:cs="Source Sans Pro"/>
                <w:b/>
                <w:bCs/>
                <w:szCs w:val="22"/>
              </w:rPr>
              <w:t xml:space="preserve">Unit Description </w:t>
            </w:r>
          </w:p>
        </w:tc>
        <w:tc>
          <w:tcPr>
            <w:tcW w:w="1530" w:type="dxa"/>
            <w:vAlign w:val="center"/>
          </w:tcPr>
          <w:p w14:paraId="5DB602C8" w14:textId="7C8BB9F7" w:rsidR="00D4690B" w:rsidRDefault="7EBB82AF" w:rsidP="2D19EB89">
            <w:pPr>
              <w:jc w:val="center"/>
              <w:outlineLvl w:val="0"/>
              <w:rPr>
                <w:rFonts w:ascii="Source Sans Pro" w:eastAsia="Source Sans Pro" w:hAnsi="Source Sans Pro" w:cs="Source Sans Pro"/>
                <w:b/>
                <w:bCs/>
                <w:szCs w:val="22"/>
              </w:rPr>
            </w:pPr>
            <w:r w:rsidRPr="2D19EB89">
              <w:rPr>
                <w:rFonts w:ascii="Source Sans Pro" w:eastAsia="Source Sans Pro" w:hAnsi="Source Sans Pro" w:cs="Source Sans Pro"/>
                <w:b/>
                <w:bCs/>
                <w:szCs w:val="22"/>
              </w:rPr>
              <w:t>Percentage of Course</w:t>
            </w:r>
            <w:r w:rsidR="4ADCEBBB" w:rsidRPr="2D19EB89">
              <w:rPr>
                <w:rFonts w:ascii="Source Sans Pro" w:eastAsia="Source Sans Pro" w:hAnsi="Source Sans Pro" w:cs="Source Sans Pro"/>
                <w:b/>
                <w:bCs/>
                <w:szCs w:val="22"/>
              </w:rPr>
              <w:t xml:space="preserve"> </w:t>
            </w:r>
          </w:p>
        </w:tc>
        <w:tc>
          <w:tcPr>
            <w:tcW w:w="5040" w:type="dxa"/>
            <w:vAlign w:val="center"/>
          </w:tcPr>
          <w:p w14:paraId="2A95AA18" w14:textId="0EBD5B4A" w:rsidR="00D4690B" w:rsidRDefault="4ADCEBBB" w:rsidP="2D19EB89">
            <w:pPr>
              <w:jc w:val="center"/>
              <w:outlineLvl w:val="0"/>
              <w:rPr>
                <w:rFonts w:ascii="Source Sans Pro" w:eastAsia="Source Sans Pro" w:hAnsi="Source Sans Pro" w:cs="Source Sans Pro"/>
                <w:b/>
                <w:bCs/>
                <w:szCs w:val="22"/>
              </w:rPr>
            </w:pPr>
            <w:r w:rsidRPr="2D19EB89">
              <w:rPr>
                <w:rFonts w:ascii="Source Sans Pro" w:eastAsia="Source Sans Pro" w:hAnsi="Source Sans Pro" w:cs="Source Sans Pro"/>
                <w:b/>
                <w:bCs/>
                <w:szCs w:val="22"/>
              </w:rPr>
              <w:t>Standards</w:t>
            </w:r>
          </w:p>
        </w:tc>
        <w:tc>
          <w:tcPr>
            <w:tcW w:w="2715" w:type="dxa"/>
            <w:vAlign w:val="center"/>
          </w:tcPr>
          <w:p w14:paraId="4AAB22B9" w14:textId="1CB50416" w:rsidR="00D4690B" w:rsidRDefault="4ADCEBBB" w:rsidP="2D19EB89">
            <w:pPr>
              <w:jc w:val="center"/>
              <w:outlineLvl w:val="0"/>
              <w:rPr>
                <w:rFonts w:ascii="Source Sans Pro" w:eastAsia="Source Sans Pro" w:hAnsi="Source Sans Pro" w:cs="Source Sans Pro"/>
                <w:b/>
                <w:bCs/>
                <w:szCs w:val="22"/>
              </w:rPr>
            </w:pPr>
            <w:commentRangeStart w:id="2"/>
            <w:r w:rsidRPr="2D19EB89">
              <w:rPr>
                <w:rFonts w:ascii="Source Sans Pro" w:eastAsia="Source Sans Pro" w:hAnsi="Source Sans Pro" w:cs="Source Sans Pro"/>
                <w:b/>
                <w:bCs/>
                <w:szCs w:val="22"/>
              </w:rPr>
              <w:t>Key Terms</w:t>
            </w:r>
            <w:commentRangeEnd w:id="2"/>
            <w:r w:rsidR="0B60E6D4">
              <w:rPr>
                <w:rStyle w:val="CommentReference"/>
                <w:rFonts w:ascii="Source Sans Pro" w:eastAsia="Source Sans Pro" w:hAnsi="Source Sans Pro" w:cs="Source Sans Pro"/>
                <w:b/>
                <w:bCs/>
                <w:sz w:val="22"/>
                <w:szCs w:val="22"/>
              </w:rPr>
              <w:commentReference w:id="2"/>
            </w:r>
          </w:p>
        </w:tc>
        <w:tc>
          <w:tcPr>
            <w:tcW w:w="2960" w:type="dxa"/>
            <w:vAlign w:val="center"/>
          </w:tcPr>
          <w:p w14:paraId="22600267" w14:textId="032282F5" w:rsidR="00D4690B" w:rsidRDefault="4ADCEBBB" w:rsidP="2D19EB89">
            <w:pPr>
              <w:jc w:val="center"/>
              <w:outlineLvl w:val="0"/>
              <w:rPr>
                <w:rFonts w:ascii="Source Sans Pro" w:eastAsia="Source Sans Pro" w:hAnsi="Source Sans Pro" w:cs="Source Sans Pro"/>
                <w:b/>
                <w:bCs/>
                <w:szCs w:val="22"/>
              </w:rPr>
            </w:pPr>
            <w:r w:rsidRPr="2D19EB89">
              <w:rPr>
                <w:rFonts w:ascii="Source Sans Pro" w:eastAsia="Source Sans Pro" w:hAnsi="Source Sans Pro" w:cs="Source Sans Pro"/>
                <w:b/>
                <w:bCs/>
                <w:szCs w:val="22"/>
              </w:rPr>
              <w:t>Project Ideas</w:t>
            </w:r>
          </w:p>
        </w:tc>
      </w:tr>
      <w:tr w:rsidR="00D4690B" w14:paraId="67A5A47F" w14:textId="77777777" w:rsidTr="2D19EB89">
        <w:tc>
          <w:tcPr>
            <w:tcW w:w="1575" w:type="dxa"/>
          </w:tcPr>
          <w:p w14:paraId="017F6A24" w14:textId="73353EA5" w:rsidR="00D4690B" w:rsidRDefault="539C9830"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Soil Science</w:t>
            </w:r>
          </w:p>
        </w:tc>
        <w:tc>
          <w:tcPr>
            <w:tcW w:w="1530" w:type="dxa"/>
          </w:tcPr>
          <w:p w14:paraId="101786A0" w14:textId="0B37E8BF" w:rsidR="00D4690B" w:rsidRDefault="3DCCCCF0" w:rsidP="2D19EB89">
            <w:pPr>
              <w:jc w:val="center"/>
              <w:outlineLvl w:val="0"/>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5040" w:type="dxa"/>
          </w:tcPr>
          <w:p w14:paraId="5DFD34B0" w14:textId="4C73DDB5" w:rsidR="00D4690B" w:rsidRDefault="51FD0F91"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6.1.3 </w:t>
            </w:r>
            <w:r w:rsidR="32BE0E45">
              <w:tab/>
            </w:r>
            <w:r w:rsidRPr="2D19EB89">
              <w:rPr>
                <w:rFonts w:ascii="Source Sans Pro" w:eastAsia="Source Sans Pro" w:hAnsi="Source Sans Pro" w:cs="Source Sans Pro"/>
                <w:color w:val="000000" w:themeColor="text1"/>
                <w:szCs w:val="22"/>
              </w:rPr>
              <w:t>Collect, test and analyze soil samples for physical and chemical properties.</w:t>
            </w:r>
          </w:p>
          <w:p w14:paraId="0323B294" w14:textId="058215AE" w:rsidR="03191354" w:rsidRDefault="5B7D4EC1"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6.1.4 </w:t>
            </w:r>
            <w:r w:rsidR="7D3C3629">
              <w:tab/>
            </w:r>
            <w:r w:rsidRPr="2D19EB89">
              <w:rPr>
                <w:rFonts w:ascii="Source Sans Pro" w:eastAsia="Source Sans Pro" w:hAnsi="Source Sans Pro" w:cs="Source Sans Pro"/>
                <w:color w:val="000000" w:themeColor="text1"/>
                <w:szCs w:val="22"/>
              </w:rPr>
              <w:t>Identify and describe factors (e.g.,</w:t>
            </w:r>
          </w:p>
          <w:p w14:paraId="504088FD" w14:textId="70E0131D" w:rsidR="03191354" w:rsidRDefault="5B7D4EC1"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climate,</w:t>
            </w:r>
            <w:r w:rsidR="6B7371C9"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soil texture, mineralogy, soil</w:t>
            </w:r>
          </w:p>
          <w:p w14:paraId="6AAF56CC" w14:textId="109617C4" w:rsidR="03191354" w:rsidRDefault="5B7D4EC1"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organisms,</w:t>
            </w:r>
            <w:r w:rsidR="1E5F2078"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drainage coefficient, land use,</w:t>
            </w:r>
          </w:p>
          <w:p w14:paraId="36963BC7" w14:textId="16F128B3" w:rsidR="03191354" w:rsidRDefault="5B7D4EC1"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vegetation types, management</w:t>
            </w:r>
            <w:r w:rsidR="41348D49"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practices)</w:t>
            </w:r>
          </w:p>
          <w:p w14:paraId="70F938DD" w14:textId="79E68693" w:rsidR="03191354" w:rsidRDefault="5B7D4EC1"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affecting organic matter and its function in</w:t>
            </w:r>
          </w:p>
          <w:p w14:paraId="2BCBB7B2" w14:textId="5E99EA14" w:rsidR="03191354" w:rsidRDefault="5B7D4EC1" w:rsidP="2D19EB89">
            <w:pPr>
              <w:ind w:left="720" w:hanging="720"/>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soil quality.</w:t>
            </w:r>
          </w:p>
          <w:p w14:paraId="076FCAF3" w14:textId="2736942B" w:rsidR="0AE068AD" w:rsidRDefault="59B94A29"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6.1.6 </w:t>
            </w:r>
            <w:r w:rsidR="7FA311CF">
              <w:tab/>
            </w:r>
            <w:r w:rsidRPr="2D19EB89">
              <w:rPr>
                <w:rFonts w:ascii="Source Sans Pro" w:eastAsia="Source Sans Pro" w:hAnsi="Source Sans Pro" w:cs="Source Sans Pro"/>
                <w:color w:val="000000" w:themeColor="text1"/>
                <w:szCs w:val="22"/>
              </w:rPr>
              <w:t>Identify and describe soil conservation practices to reduce soil erosion and compaction.</w:t>
            </w:r>
          </w:p>
          <w:p w14:paraId="71946DA8" w14:textId="70794BF8" w:rsidR="00D4690B" w:rsidRDefault="00D4690B" w:rsidP="2D19EB89">
            <w:pPr>
              <w:rPr>
                <w:rFonts w:ascii="Source Sans Pro" w:eastAsia="Source Sans Pro" w:hAnsi="Source Sans Pro" w:cs="Source Sans Pro"/>
                <w:color w:val="000000" w:themeColor="text1"/>
                <w:szCs w:val="22"/>
              </w:rPr>
            </w:pPr>
          </w:p>
        </w:tc>
        <w:tc>
          <w:tcPr>
            <w:tcW w:w="2715" w:type="dxa"/>
          </w:tcPr>
          <w:p w14:paraId="2B64B6DC" w14:textId="1E21C139" w:rsidR="3E57CFB9"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Soil Forming Factors</w:t>
            </w:r>
          </w:p>
          <w:p w14:paraId="6DC1C339" w14:textId="205679EF"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Soil Texture </w:t>
            </w:r>
          </w:p>
          <w:p w14:paraId="0C8103C3" w14:textId="175EB16F" w:rsidR="31612FC5" w:rsidRDefault="59F25097"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Sand</w:t>
            </w:r>
          </w:p>
          <w:p w14:paraId="6DC8B796" w14:textId="149DB588" w:rsidR="31612FC5" w:rsidRDefault="59F25097"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Silt </w:t>
            </w:r>
          </w:p>
          <w:p w14:paraId="77CEF6BB" w14:textId="0C341E5C" w:rsidR="31612FC5" w:rsidRDefault="59F25097"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Clay</w:t>
            </w:r>
          </w:p>
          <w:p w14:paraId="69EC93BC" w14:textId="353BFB79"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Climate</w:t>
            </w:r>
          </w:p>
          <w:p w14:paraId="706DA083" w14:textId="7252271A"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Organisms</w:t>
            </w:r>
          </w:p>
          <w:p w14:paraId="22DF8C70" w14:textId="05713659"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Organic Matter</w:t>
            </w:r>
          </w:p>
          <w:p w14:paraId="14EA14A0" w14:textId="66ED6531"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Soil Conservation</w:t>
            </w:r>
          </w:p>
          <w:p w14:paraId="61673305" w14:textId="0A8636FF"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Soil Erosion </w:t>
            </w:r>
          </w:p>
          <w:p w14:paraId="29903C98" w14:textId="3CF9A354" w:rsidR="00D4690B" w:rsidRDefault="3E57CFB9"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Soil Compaction </w:t>
            </w:r>
          </w:p>
          <w:p w14:paraId="0F105349" w14:textId="6ED1F039" w:rsidR="00D4690B" w:rsidRDefault="36CDCB43"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No-till</w:t>
            </w:r>
          </w:p>
          <w:p w14:paraId="2F8F0B3A" w14:textId="4CA44807" w:rsidR="00D4690B" w:rsidRDefault="36CDCB43"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Parent Material</w:t>
            </w:r>
          </w:p>
          <w:p w14:paraId="3CA62ECC" w14:textId="4770C321" w:rsidR="00D4690B" w:rsidRDefault="0532FA0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Soil Horizon</w:t>
            </w:r>
          </w:p>
          <w:p w14:paraId="663FC0F3" w14:textId="383A64AB" w:rsidR="00D4690B" w:rsidRDefault="0532FA0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Porosity </w:t>
            </w:r>
          </w:p>
        </w:tc>
        <w:tc>
          <w:tcPr>
            <w:tcW w:w="2960" w:type="dxa"/>
          </w:tcPr>
          <w:p w14:paraId="6091D50B" w14:textId="59AB2CDC" w:rsidR="00D4690B" w:rsidRDefault="09BAD0CC"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Use a Soil Texture F</w:t>
            </w:r>
            <w:r w:rsidR="6F6C42C2" w:rsidRPr="2D19EB89">
              <w:rPr>
                <w:rFonts w:ascii="Source Sans Pro" w:eastAsia="Source Sans Pro" w:hAnsi="Source Sans Pro" w:cs="Source Sans Pro"/>
                <w:color w:val="000000" w:themeColor="text1"/>
                <w:szCs w:val="22"/>
              </w:rPr>
              <w:t>low</w:t>
            </w:r>
            <w:r w:rsidRPr="2D19EB89">
              <w:rPr>
                <w:rFonts w:ascii="Source Sans Pro" w:eastAsia="Source Sans Pro" w:hAnsi="Source Sans Pro" w:cs="Source Sans Pro"/>
                <w:color w:val="000000" w:themeColor="text1"/>
                <w:szCs w:val="22"/>
              </w:rPr>
              <w:t xml:space="preserve"> Chart </w:t>
            </w:r>
            <w:r w:rsidR="1CDAEA47" w:rsidRPr="2D19EB89">
              <w:rPr>
                <w:rFonts w:ascii="Source Sans Pro" w:eastAsia="Source Sans Pro" w:hAnsi="Source Sans Pro" w:cs="Source Sans Pro"/>
                <w:color w:val="000000" w:themeColor="text1"/>
                <w:szCs w:val="22"/>
              </w:rPr>
              <w:t>to</w:t>
            </w:r>
            <w:r w:rsidR="018FDC87" w:rsidRPr="2D19EB89">
              <w:rPr>
                <w:rFonts w:ascii="Source Sans Pro" w:eastAsia="Source Sans Pro" w:hAnsi="Source Sans Pro" w:cs="Source Sans Pro"/>
                <w:color w:val="000000" w:themeColor="text1"/>
                <w:szCs w:val="22"/>
              </w:rPr>
              <w:t xml:space="preserve"> determine soil texture by feel method</w:t>
            </w:r>
          </w:p>
          <w:p w14:paraId="1F8F0A53" w14:textId="1F76270D" w:rsidR="00D4690B" w:rsidRDefault="78F893E7"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Use the jar method soil texturing </w:t>
            </w:r>
          </w:p>
          <w:p w14:paraId="7A2C5597" w14:textId="5C98A02E" w:rsidR="00D4690B" w:rsidRDefault="23FE31CA"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Create a soil formation foldable or mind map</w:t>
            </w:r>
          </w:p>
          <w:p w14:paraId="55D3A0C3" w14:textId="070A56B2" w:rsidR="00D4690B" w:rsidRDefault="23FE31CA"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Create edible soil profiles</w:t>
            </w:r>
          </w:p>
          <w:p w14:paraId="1863AD48" w14:textId="28DD9AA2" w:rsidR="00D4690B" w:rsidRDefault="77470841"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Use Natural Resources Conservation Service</w:t>
            </w:r>
            <w:r w:rsidR="6619ECDD" w:rsidRPr="2D19EB89">
              <w:rPr>
                <w:rFonts w:ascii="Source Sans Pro" w:eastAsia="Source Sans Pro" w:hAnsi="Source Sans Pro" w:cs="Source Sans Pro"/>
                <w:color w:val="000000" w:themeColor="text1"/>
                <w:szCs w:val="22"/>
              </w:rPr>
              <w:t xml:space="preserve">’s </w:t>
            </w:r>
            <w:hyperlink r:id="rId15">
              <w:r w:rsidRPr="2D19EB89">
                <w:rPr>
                  <w:rStyle w:val="Hyperlink"/>
                  <w:rFonts w:ascii="Source Sans Pro" w:eastAsia="Source Sans Pro" w:hAnsi="Source Sans Pro" w:cs="Source Sans Pro"/>
                  <w:szCs w:val="22"/>
                </w:rPr>
                <w:t>soil crayons</w:t>
              </w:r>
            </w:hyperlink>
            <w:r w:rsidRPr="2D19EB89">
              <w:rPr>
                <w:rFonts w:ascii="Source Sans Pro" w:eastAsia="Source Sans Pro" w:hAnsi="Source Sans Pro" w:cs="Source Sans Pro"/>
                <w:color w:val="000000" w:themeColor="text1"/>
                <w:szCs w:val="22"/>
              </w:rPr>
              <w:t xml:space="preserve"> or </w:t>
            </w:r>
            <w:hyperlink r:id="rId16">
              <w:r w:rsidRPr="2D19EB89">
                <w:rPr>
                  <w:rStyle w:val="Hyperlink"/>
                  <w:rFonts w:ascii="Source Sans Pro" w:eastAsia="Source Sans Pro" w:hAnsi="Source Sans Pro" w:cs="Source Sans Pro"/>
                  <w:szCs w:val="22"/>
                </w:rPr>
                <w:t>painting with soil</w:t>
              </w:r>
            </w:hyperlink>
            <w:r w:rsidRPr="2D19EB89">
              <w:rPr>
                <w:rFonts w:ascii="Source Sans Pro" w:eastAsia="Source Sans Pro" w:hAnsi="Source Sans Pro" w:cs="Source Sans Pro"/>
                <w:color w:val="000000" w:themeColor="text1"/>
                <w:szCs w:val="22"/>
              </w:rPr>
              <w:t xml:space="preserve"> lessons</w:t>
            </w:r>
          </w:p>
          <w:p w14:paraId="1F821A8D" w14:textId="2B6E1AAE" w:rsidR="00D4690B" w:rsidRDefault="5B8FF73D"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Soil </w:t>
            </w:r>
            <w:r w:rsidR="0978ECBA" w:rsidRPr="2D19EB89">
              <w:rPr>
                <w:rFonts w:ascii="Source Sans Pro" w:eastAsia="Source Sans Pro" w:hAnsi="Source Sans Pro" w:cs="Source Sans Pro"/>
                <w:color w:val="000000" w:themeColor="text1"/>
                <w:szCs w:val="22"/>
              </w:rPr>
              <w:t>and Water Conservation District</w:t>
            </w:r>
            <w:r w:rsidR="49B1873E" w:rsidRPr="2D19EB89">
              <w:rPr>
                <w:rFonts w:ascii="Source Sans Pro" w:eastAsia="Source Sans Pro" w:hAnsi="Source Sans Pro" w:cs="Source Sans Pro"/>
                <w:color w:val="000000" w:themeColor="text1"/>
                <w:szCs w:val="22"/>
              </w:rPr>
              <w:t xml:space="preserve"> Presenter</w:t>
            </w:r>
          </w:p>
          <w:p w14:paraId="41A55977" w14:textId="0A780F76" w:rsidR="00D4690B" w:rsidRDefault="4949062B" w:rsidP="2D19EB89">
            <w:pPr>
              <w:pStyle w:val="ListParagraph"/>
              <w:numPr>
                <w:ilvl w:val="0"/>
                <w:numId w:val="6"/>
              </w:numPr>
              <w:rPr>
                <w:rFonts w:ascii="Source Sans Pro" w:eastAsia="Source Sans Pro" w:hAnsi="Source Sans Pro" w:cs="Source Sans Pro"/>
                <w:color w:val="000000" w:themeColor="text1"/>
                <w:szCs w:val="22"/>
              </w:rPr>
            </w:pPr>
            <w:hyperlink r:id="rId17">
              <w:r w:rsidRPr="2D19EB89">
                <w:rPr>
                  <w:rStyle w:val="Hyperlink"/>
                  <w:rFonts w:ascii="Source Sans Pro" w:eastAsia="Source Sans Pro" w:hAnsi="Source Sans Pro" w:cs="Source Sans Pro"/>
                  <w:szCs w:val="22"/>
                </w:rPr>
                <w:t>Soil and Sustainability</w:t>
              </w:r>
            </w:hyperlink>
            <w:r w:rsidRPr="2D19EB89">
              <w:rPr>
                <w:rFonts w:ascii="Source Sans Pro" w:eastAsia="Source Sans Pro" w:hAnsi="Source Sans Pro" w:cs="Source Sans Pro"/>
                <w:color w:val="000000" w:themeColor="text1"/>
                <w:szCs w:val="22"/>
              </w:rPr>
              <w:t xml:space="preserve"> </w:t>
            </w:r>
          </w:p>
          <w:p w14:paraId="3F01AC24" w14:textId="3595400F" w:rsidR="00D4690B" w:rsidRDefault="3726418C" w:rsidP="2D19EB89">
            <w:pPr>
              <w:pStyle w:val="ListParagraph"/>
              <w:numPr>
                <w:ilvl w:val="0"/>
                <w:numId w:val="6"/>
              </w:numPr>
              <w:rPr>
                <w:rFonts w:ascii="Source Sans Pro" w:eastAsia="Source Sans Pro" w:hAnsi="Source Sans Pro" w:cs="Source Sans Pro"/>
                <w:color w:val="000000" w:themeColor="text1"/>
                <w:szCs w:val="22"/>
              </w:rPr>
            </w:pPr>
            <w:hyperlink r:id="rId18">
              <w:r w:rsidRPr="2D19EB89">
                <w:rPr>
                  <w:rStyle w:val="Hyperlink"/>
                  <w:rFonts w:ascii="Source Sans Pro" w:eastAsia="Source Sans Pro" w:hAnsi="Source Sans Pro" w:cs="Source Sans Pro"/>
                  <w:szCs w:val="22"/>
                </w:rPr>
                <w:t>The Effects of Soil Erosion on Soil Profiles</w:t>
              </w:r>
            </w:hyperlink>
            <w:r w:rsidRPr="2D19EB89">
              <w:rPr>
                <w:rFonts w:ascii="Source Sans Pro" w:eastAsia="Source Sans Pro" w:hAnsi="Source Sans Pro" w:cs="Source Sans Pro"/>
                <w:color w:val="000000" w:themeColor="text1"/>
                <w:szCs w:val="22"/>
              </w:rPr>
              <w:t xml:space="preserve"> </w:t>
            </w:r>
          </w:p>
          <w:p w14:paraId="0FBE18CC" w14:textId="35A3E21A" w:rsidR="00D4690B" w:rsidRDefault="12CF24AB" w:rsidP="2D19EB89">
            <w:pPr>
              <w:pStyle w:val="ListParagraph"/>
              <w:numPr>
                <w:ilvl w:val="0"/>
                <w:numId w:val="6"/>
              </w:numPr>
              <w:rPr>
                <w:rFonts w:ascii="Source Sans Pro" w:eastAsia="Source Sans Pro" w:hAnsi="Source Sans Pro" w:cs="Source Sans Pro"/>
                <w:color w:val="000000" w:themeColor="text1"/>
                <w:szCs w:val="22"/>
              </w:rPr>
            </w:pPr>
            <w:hyperlink r:id="rId19">
              <w:r w:rsidRPr="2D19EB89">
                <w:rPr>
                  <w:rStyle w:val="Hyperlink"/>
                  <w:rFonts w:ascii="Source Sans Pro" w:eastAsia="Source Sans Pro" w:hAnsi="Source Sans Pro" w:cs="Source Sans Pro"/>
                  <w:szCs w:val="22"/>
                </w:rPr>
                <w:t>You are the Scientist</w:t>
              </w:r>
            </w:hyperlink>
          </w:p>
          <w:p w14:paraId="36DA16B3" w14:textId="460D75EB" w:rsidR="00D4690B" w:rsidRDefault="0F975F2D" w:rsidP="2D19EB89">
            <w:pPr>
              <w:pStyle w:val="ListParagraph"/>
              <w:numPr>
                <w:ilvl w:val="0"/>
                <w:numId w:val="6"/>
              </w:numPr>
              <w:rPr>
                <w:rFonts w:ascii="Source Sans Pro" w:eastAsia="Source Sans Pro" w:hAnsi="Source Sans Pro" w:cs="Source Sans Pro"/>
                <w:color w:val="000000" w:themeColor="text1"/>
                <w:szCs w:val="22"/>
              </w:rPr>
            </w:pPr>
            <w:hyperlink r:id="rId20">
              <w:r w:rsidRPr="2D19EB89">
                <w:rPr>
                  <w:rStyle w:val="Hyperlink"/>
                  <w:rFonts w:ascii="Source Sans Pro" w:eastAsia="Source Sans Pro" w:hAnsi="Source Sans Pro" w:cs="Source Sans Pro"/>
                  <w:szCs w:val="22"/>
                </w:rPr>
                <w:t>Watershed, Soil Profiles, and Erosion</w:t>
              </w:r>
            </w:hyperlink>
            <w:r w:rsidRPr="2D19EB89">
              <w:rPr>
                <w:rFonts w:ascii="Source Sans Pro" w:eastAsia="Source Sans Pro" w:hAnsi="Source Sans Pro" w:cs="Source Sans Pro"/>
                <w:color w:val="000000" w:themeColor="text1"/>
                <w:szCs w:val="22"/>
              </w:rPr>
              <w:t xml:space="preserve"> </w:t>
            </w:r>
          </w:p>
        </w:tc>
      </w:tr>
      <w:tr w:rsidR="00D4690B" w14:paraId="354D0A8A" w14:textId="77777777" w:rsidTr="2D19EB89">
        <w:tc>
          <w:tcPr>
            <w:tcW w:w="1575" w:type="dxa"/>
          </w:tcPr>
          <w:p w14:paraId="58A48350" w14:textId="2E96DAF3" w:rsidR="00D4690B" w:rsidRDefault="55F7AC34" w:rsidP="2D19EB89">
            <w:p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lastRenderedPageBreak/>
              <w:t>Water Quality</w:t>
            </w:r>
          </w:p>
        </w:tc>
        <w:tc>
          <w:tcPr>
            <w:tcW w:w="1530" w:type="dxa"/>
          </w:tcPr>
          <w:p w14:paraId="3A4E7279" w14:textId="269FB261" w:rsidR="00D4690B" w:rsidRDefault="45085805" w:rsidP="2D19EB89">
            <w:pPr>
              <w:jc w:val="center"/>
              <w:outlineLvl w:val="0"/>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5040" w:type="dxa"/>
          </w:tcPr>
          <w:p w14:paraId="5381BC6C" w14:textId="1EE70D0F" w:rsidR="00D4690B" w:rsidRDefault="5B20BCCA"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6.2.4 </w:t>
            </w:r>
            <w:r w:rsidR="5E19CB1D">
              <w:tab/>
            </w:r>
            <w:r w:rsidRPr="2D19EB89">
              <w:rPr>
                <w:rFonts w:ascii="Source Sans Pro" w:eastAsia="Source Sans Pro" w:hAnsi="Source Sans Pro" w:cs="Source Sans Pro"/>
                <w:color w:val="000000" w:themeColor="text1"/>
                <w:szCs w:val="22"/>
              </w:rPr>
              <w:t>Explain the hydrological cycle and how</w:t>
            </w:r>
            <w:r w:rsidR="7F16B3B7"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human and animal activity impacts the cycle.</w:t>
            </w:r>
          </w:p>
          <w:p w14:paraId="1AFA6C2F" w14:textId="48D9F287" w:rsidR="00D4690B" w:rsidRDefault="7C0B848B"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6.2.7 </w:t>
            </w:r>
            <w:r w:rsidR="32012CC9">
              <w:tab/>
            </w:r>
            <w:r w:rsidRPr="2D19EB89">
              <w:rPr>
                <w:rFonts w:ascii="Source Sans Pro" w:eastAsia="Source Sans Pro" w:hAnsi="Source Sans Pro" w:cs="Source Sans Pro"/>
                <w:color w:val="000000" w:themeColor="text1"/>
                <w:szCs w:val="22"/>
              </w:rPr>
              <w:t>Identify and describe best management and industry (e.g., agriculture, timber production, construction) production practices that maintain or improve water quality.</w:t>
            </w:r>
          </w:p>
          <w:p w14:paraId="6E8A60B3" w14:textId="1F2946A6" w:rsidR="00D4690B" w:rsidRDefault="00D4690B" w:rsidP="2D19EB89">
            <w:pPr>
              <w:rPr>
                <w:rFonts w:ascii="Source Sans Pro" w:eastAsia="Source Sans Pro" w:hAnsi="Source Sans Pro" w:cs="Source Sans Pro"/>
                <w:color w:val="000000" w:themeColor="text1"/>
                <w:szCs w:val="22"/>
              </w:rPr>
            </w:pPr>
          </w:p>
        </w:tc>
        <w:tc>
          <w:tcPr>
            <w:tcW w:w="2715" w:type="dxa"/>
          </w:tcPr>
          <w:p w14:paraId="53A26B81" w14:textId="3B86E746"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Hydrological Cycle</w:t>
            </w:r>
          </w:p>
          <w:p w14:paraId="30F3DE98" w14:textId="31D274DA"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Water Quality</w:t>
            </w:r>
          </w:p>
          <w:p w14:paraId="348EFAD9" w14:textId="16860752"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Evaporation</w:t>
            </w:r>
          </w:p>
          <w:p w14:paraId="361F30A3" w14:textId="14D9291E"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Transpiration</w:t>
            </w:r>
          </w:p>
          <w:p w14:paraId="0F4D9D53" w14:textId="5DCEFDE0"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Condensation </w:t>
            </w:r>
          </w:p>
          <w:p w14:paraId="53450AE5" w14:textId="28B08937" w:rsidR="00D4690B" w:rsidRDefault="1E0A99D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Precipitation</w:t>
            </w:r>
          </w:p>
          <w:p w14:paraId="41F5E170" w14:textId="47FC6CDD" w:rsidR="5C60452C" w:rsidRDefault="0C888AB2"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Runoff </w:t>
            </w:r>
          </w:p>
          <w:p w14:paraId="0A520481" w14:textId="5C49C55D" w:rsidR="00D4690B" w:rsidRDefault="0C888AB2"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Fertilizer</w:t>
            </w:r>
          </w:p>
          <w:p w14:paraId="4DAC9D93" w14:textId="6F2B7936" w:rsidR="00D4690B" w:rsidRDefault="51FA435D"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Water Table</w:t>
            </w:r>
          </w:p>
        </w:tc>
        <w:tc>
          <w:tcPr>
            <w:tcW w:w="2960" w:type="dxa"/>
          </w:tcPr>
          <w:p w14:paraId="581186BF" w14:textId="6BC77D1E" w:rsidR="00D4690B" w:rsidRDefault="0C888AB2" w:rsidP="2D19EB89">
            <w:pPr>
              <w:pStyle w:val="ListParagraph"/>
              <w:numPr>
                <w:ilvl w:val="0"/>
                <w:numId w:val="6"/>
              </w:numPr>
              <w:rPr>
                <w:rFonts w:ascii="Source Sans Pro" w:eastAsia="Source Sans Pro" w:hAnsi="Source Sans Pro" w:cs="Source Sans Pro"/>
                <w:color w:val="000000" w:themeColor="text1"/>
                <w:szCs w:val="22"/>
              </w:rPr>
            </w:pPr>
            <w:hyperlink r:id="rId21">
              <w:r w:rsidRPr="2D19EB89">
                <w:rPr>
                  <w:rStyle w:val="Hyperlink"/>
                  <w:rFonts w:ascii="Source Sans Pro" w:eastAsia="Source Sans Pro" w:hAnsi="Source Sans Pro" w:cs="Source Sans Pro"/>
                  <w:szCs w:val="22"/>
                </w:rPr>
                <w:t>Water Quality</w:t>
              </w:r>
            </w:hyperlink>
          </w:p>
          <w:p w14:paraId="0341B02F" w14:textId="16C7FD40" w:rsidR="00D4690B" w:rsidRDefault="40BEB2E5" w:rsidP="2D19EB89">
            <w:pPr>
              <w:pStyle w:val="ListParagraph"/>
              <w:numPr>
                <w:ilvl w:val="0"/>
                <w:numId w:val="6"/>
              </w:numPr>
              <w:rPr>
                <w:rFonts w:ascii="Source Sans Pro" w:eastAsia="Source Sans Pro" w:hAnsi="Source Sans Pro" w:cs="Source Sans Pro"/>
                <w:color w:val="000000" w:themeColor="text1"/>
                <w:szCs w:val="22"/>
              </w:rPr>
            </w:pPr>
            <w:hyperlink r:id="rId22">
              <w:r w:rsidRPr="2D19EB89">
                <w:rPr>
                  <w:rStyle w:val="Hyperlink"/>
                  <w:rFonts w:ascii="Source Sans Pro" w:eastAsia="Source Sans Pro" w:hAnsi="Source Sans Pro" w:cs="Source Sans Pro"/>
                  <w:szCs w:val="22"/>
                </w:rPr>
                <w:t>My Water’s Been Where? Understanding the Water Cycle.</w:t>
              </w:r>
            </w:hyperlink>
          </w:p>
          <w:p w14:paraId="7225F5A1" w14:textId="0A3861EA" w:rsidR="00D4690B" w:rsidRDefault="015E8ABF" w:rsidP="2D19EB89">
            <w:pPr>
              <w:pStyle w:val="ListParagraph"/>
              <w:numPr>
                <w:ilvl w:val="0"/>
                <w:numId w:val="6"/>
              </w:numPr>
              <w:rPr>
                <w:rFonts w:ascii="Source Sans Pro" w:eastAsia="Source Sans Pro" w:hAnsi="Source Sans Pro" w:cs="Source Sans Pro"/>
                <w:color w:val="000000" w:themeColor="text1"/>
                <w:szCs w:val="22"/>
              </w:rPr>
            </w:pPr>
            <w:hyperlink r:id="rId23">
              <w:r w:rsidRPr="2D19EB89">
                <w:rPr>
                  <w:rStyle w:val="Hyperlink"/>
                  <w:rFonts w:ascii="Source Sans Pro" w:eastAsia="Source Sans Pro" w:hAnsi="Source Sans Pro" w:cs="Source Sans Pro"/>
                  <w:szCs w:val="22"/>
                </w:rPr>
                <w:t>When Water Becomes Unusable</w:t>
              </w:r>
            </w:hyperlink>
          </w:p>
        </w:tc>
      </w:tr>
      <w:tr w:rsidR="00D4690B" w14:paraId="1970B89E" w14:textId="77777777" w:rsidTr="2D19EB89">
        <w:tc>
          <w:tcPr>
            <w:tcW w:w="1575" w:type="dxa"/>
          </w:tcPr>
          <w:p w14:paraId="679A1D15" w14:textId="173F97AD" w:rsidR="00D4690B" w:rsidRDefault="6FBE9FF6" w:rsidP="2D19EB89">
            <w:pPr>
              <w:spacing w:line="259" w:lineRule="auto"/>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Anatomy and Physiology of Plants  </w:t>
            </w:r>
            <w:r w:rsidRPr="2D19EB89">
              <w:rPr>
                <w:rFonts w:ascii="Source Sans Pro" w:eastAsia="Source Sans Pro" w:hAnsi="Source Sans Pro" w:cs="Source Sans Pro"/>
                <w:szCs w:val="22"/>
              </w:rPr>
              <w:t xml:space="preserve"> </w:t>
            </w:r>
          </w:p>
        </w:tc>
        <w:tc>
          <w:tcPr>
            <w:tcW w:w="1530" w:type="dxa"/>
          </w:tcPr>
          <w:p w14:paraId="1E5A9D60" w14:textId="65589FE4" w:rsidR="00D4690B" w:rsidRDefault="30DF2588" w:rsidP="2D19EB89">
            <w:pPr>
              <w:jc w:val="center"/>
              <w:outlineLvl w:val="0"/>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5040" w:type="dxa"/>
          </w:tcPr>
          <w:p w14:paraId="40B3ED96" w14:textId="7BE9B1B7" w:rsidR="00D4690B" w:rsidRDefault="4742C534"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8.4.2 </w:t>
            </w:r>
            <w:r w:rsidR="0F26E7B0">
              <w:tab/>
            </w:r>
            <w:r w:rsidRPr="2D19EB89">
              <w:rPr>
                <w:rFonts w:ascii="Source Sans Pro" w:eastAsia="Source Sans Pro" w:hAnsi="Source Sans Pro" w:cs="Source Sans Pro"/>
                <w:color w:val="000000" w:themeColor="text1"/>
                <w:szCs w:val="22"/>
              </w:rPr>
              <w:t>Identify plant anatomical structures and their functions.</w:t>
            </w:r>
          </w:p>
          <w:p w14:paraId="553DE569" w14:textId="475A1C87" w:rsidR="00D4690B" w:rsidRDefault="4742C534"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8.4.3 </w:t>
            </w:r>
            <w:r w:rsidR="0F26E7B0">
              <w:tab/>
            </w:r>
            <w:r w:rsidRPr="2D19EB89">
              <w:rPr>
                <w:rFonts w:ascii="Source Sans Pro" w:eastAsia="Source Sans Pro" w:hAnsi="Source Sans Pro" w:cs="Source Sans Pro"/>
                <w:color w:val="000000" w:themeColor="text1"/>
                <w:szCs w:val="22"/>
              </w:rPr>
              <w:t>Identify and classify seeds.</w:t>
            </w:r>
          </w:p>
          <w:p w14:paraId="5E9EA147" w14:textId="4983D0AB" w:rsidR="00D4690B" w:rsidRDefault="4742C534"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8.4.5 </w:t>
            </w:r>
            <w:r w:rsidR="0F26E7B0">
              <w:tab/>
            </w:r>
            <w:r w:rsidRPr="2D19EB89">
              <w:rPr>
                <w:rFonts w:ascii="Source Sans Pro" w:eastAsia="Source Sans Pro" w:hAnsi="Source Sans Pro" w:cs="Source Sans Pro"/>
                <w:color w:val="000000" w:themeColor="text1"/>
                <w:szCs w:val="22"/>
              </w:rPr>
              <w:t>Explain the requirements o</w:t>
            </w:r>
            <w:r w:rsidR="0D85B8AA" w:rsidRPr="2D19EB89">
              <w:rPr>
                <w:rFonts w:ascii="Source Sans Pro" w:eastAsia="Source Sans Pro" w:hAnsi="Source Sans Pro" w:cs="Source Sans Pro"/>
                <w:color w:val="000000" w:themeColor="text1"/>
                <w:szCs w:val="22"/>
              </w:rPr>
              <w:t>f</w:t>
            </w:r>
          </w:p>
          <w:p w14:paraId="1BFA1C9E" w14:textId="294FAEDE" w:rsidR="00D4690B" w:rsidRDefault="4742C534"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photosynthesis and identify the products and</w:t>
            </w:r>
          </w:p>
          <w:p w14:paraId="24F43411" w14:textId="5C7A0A39" w:rsidR="00D4690B" w:rsidRDefault="4742C534"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byproducts.</w:t>
            </w:r>
          </w:p>
          <w:p w14:paraId="15543130" w14:textId="6A36C6DE" w:rsidR="00D4690B" w:rsidRDefault="00D4690B" w:rsidP="2D19EB89">
            <w:pPr>
              <w:rPr>
                <w:rFonts w:ascii="Source Sans Pro" w:eastAsia="Source Sans Pro" w:hAnsi="Source Sans Pro" w:cs="Source Sans Pro"/>
                <w:color w:val="000000" w:themeColor="text1"/>
                <w:szCs w:val="22"/>
              </w:rPr>
            </w:pPr>
          </w:p>
        </w:tc>
        <w:tc>
          <w:tcPr>
            <w:tcW w:w="2715" w:type="dxa"/>
          </w:tcPr>
          <w:p w14:paraId="1703AF48" w14:textId="56390EB1" w:rsidR="00D4690B" w:rsidRDefault="07B7942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Photosynthesis</w:t>
            </w:r>
          </w:p>
          <w:p w14:paraId="7B5188CA" w14:textId="3512314D" w:rsidR="00D4690B" w:rsidRDefault="0903FAB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Flower</w:t>
            </w:r>
          </w:p>
          <w:p w14:paraId="2A3A6E6E" w14:textId="67CACAC9" w:rsidR="00D4690B" w:rsidRDefault="0903FAB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Fruit</w:t>
            </w:r>
          </w:p>
          <w:p w14:paraId="6AC5CFDB" w14:textId="3B8B4698" w:rsidR="00D4690B" w:rsidRDefault="0903FAB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Leaves</w:t>
            </w:r>
          </w:p>
          <w:p w14:paraId="643CF80E" w14:textId="4AE36903" w:rsidR="00D4690B" w:rsidRDefault="0903FAB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Stem</w:t>
            </w:r>
          </w:p>
          <w:p w14:paraId="6A5FEB5B" w14:textId="0E9C6A2E" w:rsidR="00D4690B" w:rsidRDefault="0903FABF"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Roots</w:t>
            </w:r>
          </w:p>
          <w:p w14:paraId="276FDAA3" w14:textId="201F3CBB" w:rsidR="476FB0D6" w:rsidRDefault="476FB0D6"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Seeds</w:t>
            </w:r>
          </w:p>
          <w:p w14:paraId="25E76C91" w14:textId="449A3EE7" w:rsidR="7DEC6FF6" w:rsidRDefault="0BDE499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Cotyledon </w:t>
            </w:r>
          </w:p>
          <w:p w14:paraId="47BA45BB" w14:textId="6BBB7E1C" w:rsidR="7DEC6FF6" w:rsidRDefault="0BDE499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Monocot</w:t>
            </w:r>
          </w:p>
          <w:p w14:paraId="59EFB296" w14:textId="511CFC51" w:rsidR="00D4690B" w:rsidRDefault="0BDE499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Dicot</w:t>
            </w:r>
          </w:p>
        </w:tc>
        <w:tc>
          <w:tcPr>
            <w:tcW w:w="2960" w:type="dxa"/>
          </w:tcPr>
          <w:p w14:paraId="7C26F32F" w14:textId="0FAB8DC8" w:rsidR="00D4690B" w:rsidRDefault="52BD7FC1" w:rsidP="2D19EB89">
            <w:pPr>
              <w:pStyle w:val="ListParagraph"/>
              <w:numPr>
                <w:ilvl w:val="0"/>
                <w:numId w:val="6"/>
              </w:numPr>
              <w:rPr>
                <w:rFonts w:ascii="Source Sans Pro" w:eastAsia="Source Sans Pro" w:hAnsi="Source Sans Pro" w:cs="Source Sans Pro"/>
                <w:color w:val="000000" w:themeColor="text1"/>
                <w:szCs w:val="22"/>
              </w:rPr>
            </w:pPr>
            <w:hyperlink r:id="rId24">
              <w:r w:rsidRPr="2D19EB89">
                <w:rPr>
                  <w:rStyle w:val="Hyperlink"/>
                  <w:rFonts w:ascii="Source Sans Pro" w:eastAsia="Source Sans Pro" w:hAnsi="Source Sans Pro" w:cs="Source Sans Pro"/>
                  <w:szCs w:val="22"/>
                </w:rPr>
                <w:t>Photosynthesis: Energy’s Journey from Farm to You</w:t>
              </w:r>
            </w:hyperlink>
          </w:p>
          <w:p w14:paraId="1A5F9344" w14:textId="7BF87197" w:rsidR="00D4690B" w:rsidRDefault="5DAD63E1" w:rsidP="2D19EB89">
            <w:pPr>
              <w:pStyle w:val="ListParagraph"/>
              <w:numPr>
                <w:ilvl w:val="0"/>
                <w:numId w:val="6"/>
              </w:numPr>
              <w:rPr>
                <w:rFonts w:ascii="Source Sans Pro" w:eastAsia="Source Sans Pro" w:hAnsi="Source Sans Pro" w:cs="Source Sans Pro"/>
                <w:color w:val="000000" w:themeColor="text1"/>
                <w:szCs w:val="22"/>
              </w:rPr>
            </w:pPr>
            <w:hyperlink r:id="rId25">
              <w:r w:rsidRPr="2D19EB89">
                <w:rPr>
                  <w:rStyle w:val="Hyperlink"/>
                  <w:rFonts w:ascii="Source Sans Pro" w:eastAsia="Source Sans Pro" w:hAnsi="Source Sans Pro" w:cs="Source Sans Pro"/>
                  <w:szCs w:val="22"/>
                </w:rPr>
                <w:t>Plant Parts and Functions</w:t>
              </w:r>
            </w:hyperlink>
          </w:p>
          <w:p w14:paraId="27D3B553" w14:textId="367150E2" w:rsidR="00D4690B" w:rsidRDefault="42D3CB6A" w:rsidP="2D19EB89">
            <w:pPr>
              <w:pStyle w:val="ListParagraph"/>
              <w:numPr>
                <w:ilvl w:val="0"/>
                <w:numId w:val="6"/>
              </w:numPr>
              <w:rPr>
                <w:rFonts w:ascii="Source Sans Pro" w:eastAsia="Source Sans Pro" w:hAnsi="Source Sans Pro" w:cs="Source Sans Pro"/>
                <w:color w:val="000000" w:themeColor="text1"/>
                <w:szCs w:val="22"/>
              </w:rPr>
            </w:pPr>
            <w:hyperlink r:id="rId26">
              <w:r w:rsidRPr="2D19EB89">
                <w:rPr>
                  <w:rStyle w:val="Hyperlink"/>
                  <w:rFonts w:ascii="Source Sans Pro" w:eastAsia="Source Sans Pro" w:hAnsi="Source Sans Pro" w:cs="Source Sans Pro"/>
                  <w:szCs w:val="22"/>
                </w:rPr>
                <w:t>The Functions of a Plant</w:t>
              </w:r>
            </w:hyperlink>
          </w:p>
          <w:p w14:paraId="6DA2A493" w14:textId="0CA1F8B7" w:rsidR="00D4690B" w:rsidRDefault="6A47C19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Germinate monocot and </w:t>
            </w:r>
            <w:r w:rsidR="5BF1AB0D" w:rsidRPr="2D19EB89">
              <w:rPr>
                <w:rFonts w:ascii="Source Sans Pro" w:eastAsia="Source Sans Pro" w:hAnsi="Source Sans Pro" w:cs="Source Sans Pro"/>
                <w:color w:val="000000" w:themeColor="text1"/>
                <w:szCs w:val="22"/>
              </w:rPr>
              <w:t>dicot</w:t>
            </w:r>
            <w:r w:rsidRPr="2D19EB89">
              <w:rPr>
                <w:rFonts w:ascii="Source Sans Pro" w:eastAsia="Source Sans Pro" w:hAnsi="Source Sans Pro" w:cs="Source Sans Pro"/>
                <w:color w:val="000000" w:themeColor="text1"/>
                <w:szCs w:val="22"/>
              </w:rPr>
              <w:t xml:space="preserve"> seeds in a bag and evaluate differences at each stage</w:t>
            </w:r>
            <w:r w:rsidR="42D3CB6A" w:rsidRPr="2D19EB89">
              <w:rPr>
                <w:rFonts w:ascii="Source Sans Pro" w:eastAsia="Source Sans Pro" w:hAnsi="Source Sans Pro" w:cs="Source Sans Pro"/>
                <w:color w:val="000000" w:themeColor="text1"/>
                <w:szCs w:val="22"/>
              </w:rPr>
              <w:t xml:space="preserve"> </w:t>
            </w:r>
            <w:r w:rsidR="5DAD63E1" w:rsidRPr="2D19EB89">
              <w:rPr>
                <w:rFonts w:ascii="Source Sans Pro" w:eastAsia="Source Sans Pro" w:hAnsi="Source Sans Pro" w:cs="Source Sans Pro"/>
                <w:color w:val="000000" w:themeColor="text1"/>
                <w:szCs w:val="22"/>
              </w:rPr>
              <w:t xml:space="preserve"> </w:t>
            </w:r>
          </w:p>
          <w:p w14:paraId="5BA30E84" w14:textId="2F43B1D9" w:rsidR="00D4690B" w:rsidRDefault="15F881CA"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Have students practice the seed identification component of the </w:t>
            </w:r>
            <w:hyperlink r:id="rId27">
              <w:r w:rsidRPr="2D19EB89">
                <w:rPr>
                  <w:rStyle w:val="Hyperlink"/>
                  <w:rFonts w:ascii="Source Sans Pro" w:eastAsia="Source Sans Pro" w:hAnsi="Source Sans Pro" w:cs="Source Sans Pro"/>
                  <w:szCs w:val="22"/>
                </w:rPr>
                <w:t>Agronomy CDE</w:t>
              </w:r>
            </w:hyperlink>
            <w:r w:rsidRPr="2D19EB89">
              <w:rPr>
                <w:rFonts w:ascii="Source Sans Pro" w:eastAsia="Source Sans Pro" w:hAnsi="Source Sans Pro" w:cs="Source Sans Pro"/>
                <w:color w:val="000000" w:themeColor="text1"/>
                <w:szCs w:val="22"/>
              </w:rPr>
              <w:t>.</w:t>
            </w:r>
          </w:p>
        </w:tc>
      </w:tr>
      <w:tr w:rsidR="00D4690B" w14:paraId="1F607135" w14:textId="77777777" w:rsidTr="2D19EB89">
        <w:tc>
          <w:tcPr>
            <w:tcW w:w="1575" w:type="dxa"/>
          </w:tcPr>
          <w:p w14:paraId="5B163415" w14:textId="551DE081" w:rsidR="00D4690B" w:rsidRDefault="4742C534"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Taxonomy  </w:t>
            </w:r>
            <w:r w:rsidRPr="2D19EB89">
              <w:rPr>
                <w:rFonts w:ascii="Source Sans Pro" w:eastAsia="Source Sans Pro" w:hAnsi="Source Sans Pro" w:cs="Source Sans Pro"/>
                <w:szCs w:val="22"/>
              </w:rPr>
              <w:t xml:space="preserve"> </w:t>
            </w:r>
          </w:p>
        </w:tc>
        <w:tc>
          <w:tcPr>
            <w:tcW w:w="1530" w:type="dxa"/>
          </w:tcPr>
          <w:p w14:paraId="7DD8ECC1" w14:textId="3E3BB316" w:rsidR="00D4690B" w:rsidRDefault="20B483B9" w:rsidP="2D19EB89">
            <w:pPr>
              <w:jc w:val="center"/>
              <w:outlineLvl w:val="0"/>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5040" w:type="dxa"/>
          </w:tcPr>
          <w:p w14:paraId="2F6ABFF4" w14:textId="62D723F2" w:rsidR="00D4690B" w:rsidRDefault="2A29247B"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8.4.1 </w:t>
            </w:r>
            <w:r w:rsidR="066DC015">
              <w:tab/>
            </w:r>
            <w:r w:rsidRPr="2D19EB89">
              <w:rPr>
                <w:rFonts w:ascii="Source Sans Pro" w:eastAsia="Source Sans Pro" w:hAnsi="Source Sans Pro" w:cs="Source Sans Pro"/>
                <w:color w:val="000000" w:themeColor="text1"/>
                <w:szCs w:val="22"/>
              </w:rPr>
              <w:t>Identify and classify plants using taxonomy.</w:t>
            </w:r>
          </w:p>
          <w:p w14:paraId="05FFB43C" w14:textId="24BFC44D" w:rsidR="00D4690B" w:rsidRDefault="00D4690B" w:rsidP="2D19EB89">
            <w:pPr>
              <w:rPr>
                <w:rFonts w:ascii="Source Sans Pro" w:eastAsia="Source Sans Pro" w:hAnsi="Source Sans Pro" w:cs="Source Sans Pro"/>
                <w:color w:val="000000" w:themeColor="text1"/>
                <w:szCs w:val="22"/>
              </w:rPr>
            </w:pPr>
          </w:p>
        </w:tc>
        <w:tc>
          <w:tcPr>
            <w:tcW w:w="2715" w:type="dxa"/>
          </w:tcPr>
          <w:p w14:paraId="56A3FF8F" w14:textId="7B5159D3" w:rsidR="00D4690B" w:rsidRDefault="2BBA276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Taxonomy</w:t>
            </w:r>
          </w:p>
          <w:p w14:paraId="4433AB1F" w14:textId="4E914B77" w:rsidR="00D4690B" w:rsidRDefault="57DEEAE6"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Binomial </w:t>
            </w:r>
            <w:r w:rsidR="2BBA276B" w:rsidRPr="2D19EB89">
              <w:rPr>
                <w:rFonts w:ascii="Source Sans Pro" w:eastAsia="Source Sans Pro" w:hAnsi="Source Sans Pro" w:cs="Source Sans Pro"/>
                <w:color w:val="000000" w:themeColor="text1"/>
                <w:szCs w:val="22"/>
              </w:rPr>
              <w:t>Nomenclature</w:t>
            </w:r>
          </w:p>
          <w:p w14:paraId="36670646" w14:textId="5A73B7E0" w:rsidR="2712AF0D" w:rsidRDefault="2C493E8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Genus</w:t>
            </w:r>
          </w:p>
          <w:p w14:paraId="392CAB7A" w14:textId="21738999" w:rsidR="2712AF0D" w:rsidRDefault="2C493E8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Species </w:t>
            </w:r>
          </w:p>
          <w:p w14:paraId="77406F9B" w14:textId="4AA99974" w:rsidR="00D4690B" w:rsidRDefault="67F5C7BC"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Classification</w:t>
            </w:r>
          </w:p>
          <w:p w14:paraId="756ACD20" w14:textId="3ABF4F8B" w:rsidR="1CE79233" w:rsidRDefault="1CE79233"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Cultivar</w:t>
            </w:r>
          </w:p>
          <w:p w14:paraId="3DB208AF" w14:textId="5509757B" w:rsidR="00D4690B" w:rsidRDefault="00D4690B" w:rsidP="2D19EB89">
            <w:pPr>
              <w:rPr>
                <w:rFonts w:ascii="Source Sans Pro" w:eastAsia="Source Sans Pro" w:hAnsi="Source Sans Pro" w:cs="Source Sans Pro"/>
                <w:color w:val="000000" w:themeColor="text1"/>
                <w:szCs w:val="22"/>
              </w:rPr>
            </w:pPr>
          </w:p>
        </w:tc>
        <w:tc>
          <w:tcPr>
            <w:tcW w:w="2960" w:type="dxa"/>
          </w:tcPr>
          <w:p w14:paraId="2544F879" w14:textId="24CF9B95" w:rsidR="2E8BB387" w:rsidRDefault="26A79BA5"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szCs w:val="22"/>
              </w:rPr>
              <w:t xml:space="preserve">Create a </w:t>
            </w:r>
            <w:r w:rsidR="0F58BE8D" w:rsidRPr="2D19EB89">
              <w:rPr>
                <w:rFonts w:ascii="Source Sans Pro" w:eastAsia="Source Sans Pro" w:hAnsi="Source Sans Pro" w:cs="Source Sans Pro"/>
                <w:szCs w:val="22"/>
              </w:rPr>
              <w:t xml:space="preserve">leaf collection and use taxonomic keys to identify trees. </w:t>
            </w:r>
            <w:r w:rsidR="3E6F8EEC" w:rsidRPr="2D19EB89">
              <w:rPr>
                <w:rFonts w:ascii="Source Sans Pro" w:eastAsia="Source Sans Pro" w:hAnsi="Source Sans Pro" w:cs="Source Sans Pro"/>
                <w:color w:val="000000" w:themeColor="text1"/>
                <w:szCs w:val="22"/>
              </w:rPr>
              <w:t xml:space="preserve"> </w:t>
            </w:r>
          </w:p>
          <w:p w14:paraId="13DA8CC0" w14:textId="57EC34A0" w:rsidR="00D4690B" w:rsidRDefault="539C044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Plant taxonomy identification projects linked to holidays or community events.</w:t>
            </w:r>
          </w:p>
          <w:p w14:paraId="720405D3" w14:textId="3A6C1FBA" w:rsidR="00D4690B" w:rsidRDefault="3204215A"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Have students practice plant identification from the </w:t>
            </w:r>
            <w:hyperlink r:id="rId28">
              <w:r w:rsidRPr="2D19EB89">
                <w:rPr>
                  <w:rStyle w:val="Hyperlink"/>
                  <w:rFonts w:ascii="Source Sans Pro" w:eastAsia="Source Sans Pro" w:hAnsi="Source Sans Pro" w:cs="Source Sans Pro"/>
                  <w:szCs w:val="22"/>
                </w:rPr>
                <w:t>Agronomy</w:t>
              </w:r>
            </w:hyperlink>
            <w:r w:rsidRPr="2D19EB89">
              <w:rPr>
                <w:rFonts w:ascii="Source Sans Pro" w:eastAsia="Source Sans Pro" w:hAnsi="Source Sans Pro" w:cs="Source Sans Pro"/>
                <w:color w:val="000000" w:themeColor="text1"/>
                <w:szCs w:val="22"/>
              </w:rPr>
              <w:t xml:space="preserve">, </w:t>
            </w:r>
            <w:hyperlink r:id="rId29">
              <w:r w:rsidRPr="2D19EB89">
                <w:rPr>
                  <w:rStyle w:val="Hyperlink"/>
                  <w:rFonts w:ascii="Source Sans Pro" w:eastAsia="Source Sans Pro" w:hAnsi="Source Sans Pro" w:cs="Source Sans Pro"/>
                  <w:szCs w:val="22"/>
                </w:rPr>
                <w:t>Floriculture</w:t>
              </w:r>
            </w:hyperlink>
            <w:r w:rsidRPr="2D19EB89">
              <w:rPr>
                <w:rFonts w:ascii="Source Sans Pro" w:eastAsia="Source Sans Pro" w:hAnsi="Source Sans Pro" w:cs="Source Sans Pro"/>
                <w:color w:val="000000" w:themeColor="text1"/>
                <w:szCs w:val="22"/>
              </w:rPr>
              <w:t xml:space="preserve">, or </w:t>
            </w:r>
            <w:hyperlink r:id="rId30">
              <w:r w:rsidRPr="2D19EB89">
                <w:rPr>
                  <w:rStyle w:val="Hyperlink"/>
                  <w:rFonts w:ascii="Source Sans Pro" w:eastAsia="Source Sans Pro" w:hAnsi="Source Sans Pro" w:cs="Source Sans Pro"/>
                  <w:szCs w:val="22"/>
                </w:rPr>
                <w:t>Nursery/ Landscape</w:t>
              </w:r>
            </w:hyperlink>
            <w:r w:rsidRPr="2D19EB89">
              <w:rPr>
                <w:rFonts w:ascii="Source Sans Pro" w:eastAsia="Source Sans Pro" w:hAnsi="Source Sans Pro" w:cs="Source Sans Pro"/>
                <w:color w:val="000000" w:themeColor="text1"/>
                <w:szCs w:val="22"/>
              </w:rPr>
              <w:t xml:space="preserve"> CDEs.</w:t>
            </w:r>
          </w:p>
        </w:tc>
      </w:tr>
      <w:tr w:rsidR="7B0931EB" w14:paraId="3F0FD5C9" w14:textId="77777777" w:rsidTr="2D19EB89">
        <w:trPr>
          <w:trHeight w:val="300"/>
        </w:trPr>
        <w:tc>
          <w:tcPr>
            <w:tcW w:w="1575" w:type="dxa"/>
          </w:tcPr>
          <w:p w14:paraId="581CB5DA" w14:textId="0D52C6B8" w:rsidR="098A9156" w:rsidRDefault="43E133F4"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lastRenderedPageBreak/>
              <w:t xml:space="preserve">The Growing Environment  </w:t>
            </w:r>
            <w:r w:rsidRPr="2D19EB89">
              <w:rPr>
                <w:rFonts w:ascii="Source Sans Pro" w:eastAsia="Source Sans Pro" w:hAnsi="Source Sans Pro" w:cs="Source Sans Pro"/>
                <w:szCs w:val="22"/>
              </w:rPr>
              <w:t xml:space="preserve"> </w:t>
            </w:r>
          </w:p>
        </w:tc>
        <w:tc>
          <w:tcPr>
            <w:tcW w:w="1530" w:type="dxa"/>
          </w:tcPr>
          <w:p w14:paraId="25FDCC5C" w14:textId="06299605" w:rsidR="7B0931EB" w:rsidRDefault="5B06D78F"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5040" w:type="dxa"/>
            <w:shd w:val="clear" w:color="auto" w:fill="FFFFFF" w:themeFill="background1"/>
          </w:tcPr>
          <w:p w14:paraId="16B7DD07" w14:textId="21F35B95" w:rsidR="7B0931EB" w:rsidRDefault="2EC51EF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8.1.4 </w:t>
            </w:r>
            <w:r w:rsidR="0AEFA38C">
              <w:tab/>
            </w:r>
            <w:r w:rsidRPr="2D19EB89">
              <w:rPr>
                <w:rFonts w:ascii="Source Sans Pro" w:eastAsia="Source Sans Pro" w:hAnsi="Source Sans Pro" w:cs="Source Sans Pro"/>
                <w:color w:val="000000" w:themeColor="text1"/>
                <w:szCs w:val="22"/>
              </w:rPr>
              <w:t>Identify symptoms and causes of plant nutrient deficiencies and toxicities.</w:t>
            </w:r>
          </w:p>
          <w:p w14:paraId="76E9908D" w14:textId="6DC4CD4F" w:rsidR="7B0931EB" w:rsidRDefault="2EC51EF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8.4.10 </w:t>
            </w:r>
            <w:r w:rsidR="0AEFA38C">
              <w:tab/>
            </w:r>
            <w:r w:rsidRPr="2D19EB89">
              <w:rPr>
                <w:rFonts w:ascii="Source Sans Pro" w:eastAsia="Source Sans Pro" w:hAnsi="Source Sans Pro" w:cs="Source Sans Pro"/>
                <w:color w:val="000000" w:themeColor="text1"/>
                <w:szCs w:val="22"/>
              </w:rPr>
              <w:t>Understand the environmental and artificial factors that influence plant germination, growth, and development.</w:t>
            </w:r>
          </w:p>
          <w:p w14:paraId="03A7C336" w14:textId="6DD38C3B" w:rsidR="7B0931EB" w:rsidRDefault="7B0931EB" w:rsidP="2D19EB89">
            <w:pPr>
              <w:rPr>
                <w:rFonts w:ascii="Source Sans Pro" w:eastAsia="Source Sans Pro" w:hAnsi="Source Sans Pro" w:cs="Source Sans Pro"/>
                <w:color w:val="000000" w:themeColor="text1"/>
                <w:szCs w:val="22"/>
              </w:rPr>
            </w:pPr>
          </w:p>
        </w:tc>
        <w:tc>
          <w:tcPr>
            <w:tcW w:w="2715" w:type="dxa"/>
          </w:tcPr>
          <w:p w14:paraId="631C9D8E" w14:textId="7BD8D86F" w:rsidR="7B0931EB" w:rsidRDefault="733E79B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Germination </w:t>
            </w:r>
          </w:p>
          <w:p w14:paraId="4A346FA3" w14:textId="2DFBCC43" w:rsidR="7B0931EB" w:rsidRDefault="733E79B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Nutrients</w:t>
            </w:r>
          </w:p>
          <w:p w14:paraId="46A992B4" w14:textId="52236380" w:rsidR="7B0931EB" w:rsidRDefault="733E79B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Deficiency</w:t>
            </w:r>
          </w:p>
          <w:p w14:paraId="0835BE23" w14:textId="7470AFDB" w:rsidR="7B0931EB" w:rsidRDefault="704DEC9B"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Toxicity </w:t>
            </w:r>
          </w:p>
          <w:p w14:paraId="733292D5" w14:textId="02C78EEC" w:rsidR="5A807289" w:rsidRDefault="104F3A67"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Micronutrient</w:t>
            </w:r>
          </w:p>
          <w:p w14:paraId="3EB10433" w14:textId="22F6A28E" w:rsidR="7B0931EB" w:rsidRDefault="104F3A67"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Macronutrient </w:t>
            </w:r>
          </w:p>
        </w:tc>
        <w:tc>
          <w:tcPr>
            <w:tcW w:w="2960" w:type="dxa"/>
          </w:tcPr>
          <w:p w14:paraId="01CB6DBD" w14:textId="5B787736" w:rsidR="7B0931EB" w:rsidRDefault="60C1DADB" w:rsidP="2D19EB89">
            <w:pPr>
              <w:pStyle w:val="ListParagraph"/>
              <w:numPr>
                <w:ilvl w:val="0"/>
                <w:numId w:val="6"/>
              </w:numPr>
              <w:rPr>
                <w:rFonts w:ascii="Source Sans Pro" w:eastAsia="Source Sans Pro" w:hAnsi="Source Sans Pro" w:cs="Source Sans Pro"/>
                <w:szCs w:val="22"/>
              </w:rPr>
            </w:pPr>
            <w:hyperlink r:id="rId31">
              <w:r w:rsidRPr="2D19EB89">
                <w:rPr>
                  <w:rStyle w:val="Hyperlink"/>
                  <w:rFonts w:ascii="Source Sans Pro" w:eastAsia="Source Sans Pro" w:hAnsi="Source Sans Pro" w:cs="Source Sans Pro"/>
                  <w:szCs w:val="22"/>
                </w:rPr>
                <w:t>In Search of Essential Nutrients</w:t>
              </w:r>
            </w:hyperlink>
            <w:r w:rsidRPr="2D19EB89">
              <w:rPr>
                <w:rFonts w:ascii="Source Sans Pro" w:eastAsia="Source Sans Pro" w:hAnsi="Source Sans Pro" w:cs="Source Sans Pro"/>
                <w:szCs w:val="22"/>
              </w:rPr>
              <w:t xml:space="preserve"> </w:t>
            </w:r>
          </w:p>
          <w:p w14:paraId="0C98DB63" w14:textId="4E72813B" w:rsidR="7B0931EB" w:rsidRDefault="60C1DADB" w:rsidP="2D19EB89">
            <w:pPr>
              <w:pStyle w:val="ListParagraph"/>
              <w:numPr>
                <w:ilvl w:val="0"/>
                <w:numId w:val="6"/>
              </w:numPr>
              <w:rPr>
                <w:rFonts w:ascii="Source Sans Pro" w:eastAsia="Source Sans Pro" w:hAnsi="Source Sans Pro" w:cs="Source Sans Pro"/>
                <w:color w:val="000000" w:themeColor="text1"/>
                <w:szCs w:val="22"/>
              </w:rPr>
            </w:pPr>
            <w:hyperlink r:id="rId32">
              <w:r w:rsidRPr="2D19EB89">
                <w:rPr>
                  <w:rStyle w:val="Hyperlink"/>
                  <w:rFonts w:ascii="Source Sans Pro" w:eastAsia="Source Sans Pro" w:hAnsi="Source Sans Pro" w:cs="Source Sans Pro"/>
                  <w:szCs w:val="22"/>
                </w:rPr>
                <w:t>Plant Nutrient Deficiences</w:t>
              </w:r>
            </w:hyperlink>
          </w:p>
          <w:p w14:paraId="1A538B00" w14:textId="0EC1EE47" w:rsidR="5CBD3802" w:rsidRDefault="3FE96B22" w:rsidP="2D19EB89">
            <w:pPr>
              <w:pStyle w:val="ListParagraph"/>
              <w:numPr>
                <w:ilvl w:val="0"/>
                <w:numId w:val="6"/>
              </w:numPr>
              <w:rPr>
                <w:rFonts w:ascii="Source Sans Pro" w:eastAsia="Source Sans Pro" w:hAnsi="Source Sans Pro" w:cs="Source Sans Pro"/>
                <w:color w:val="000000" w:themeColor="text1"/>
                <w:szCs w:val="22"/>
              </w:rPr>
            </w:pPr>
            <w:hyperlink r:id="rId33">
              <w:r w:rsidRPr="2D19EB89">
                <w:rPr>
                  <w:rStyle w:val="Hyperlink"/>
                  <w:rFonts w:ascii="Source Sans Pro" w:eastAsia="Source Sans Pro" w:hAnsi="Source Sans Pro" w:cs="Source Sans Pro"/>
                  <w:szCs w:val="22"/>
                </w:rPr>
                <w:t>Digging into Nutrients</w:t>
              </w:r>
            </w:hyperlink>
          </w:p>
          <w:p w14:paraId="04269F56" w14:textId="0C3664E8" w:rsidR="7B0931EB" w:rsidRDefault="539C044B"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Plant a garden, either in containers or outdoors.</w:t>
            </w:r>
          </w:p>
        </w:tc>
      </w:tr>
      <w:tr w:rsidR="540E8AEC" w14:paraId="42E5C172" w14:textId="77777777" w:rsidTr="2D19EB89">
        <w:trPr>
          <w:trHeight w:val="300"/>
        </w:trPr>
        <w:tc>
          <w:tcPr>
            <w:tcW w:w="1571" w:type="dxa"/>
          </w:tcPr>
          <w:p w14:paraId="610EC5FD" w14:textId="251902A2" w:rsidR="0A8E69C5" w:rsidRDefault="2EC51EF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Sexual and Asexual Reproduction  </w:t>
            </w:r>
            <w:r w:rsidRPr="2D19EB89">
              <w:rPr>
                <w:rFonts w:ascii="Source Sans Pro" w:eastAsia="Source Sans Pro" w:hAnsi="Source Sans Pro" w:cs="Source Sans Pro"/>
                <w:szCs w:val="22"/>
              </w:rPr>
              <w:t xml:space="preserve"> </w:t>
            </w:r>
          </w:p>
          <w:p w14:paraId="0A0FF20D" w14:textId="23B047CB" w:rsidR="540E8AEC" w:rsidRDefault="540E8AEC" w:rsidP="2D19EB89">
            <w:pPr>
              <w:rPr>
                <w:rFonts w:ascii="Source Sans Pro" w:eastAsia="Source Sans Pro" w:hAnsi="Source Sans Pro" w:cs="Source Sans Pro"/>
                <w:szCs w:val="22"/>
              </w:rPr>
            </w:pPr>
          </w:p>
        </w:tc>
        <w:tc>
          <w:tcPr>
            <w:tcW w:w="1525" w:type="dxa"/>
          </w:tcPr>
          <w:p w14:paraId="566F3EA4" w14:textId="3BF0BBB7" w:rsidR="6B32BFD3" w:rsidRDefault="3444FA48"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4907" w:type="dxa"/>
          </w:tcPr>
          <w:p w14:paraId="2D6A41BF" w14:textId="0F46F402" w:rsidR="02A42FFA" w:rsidRDefault="46309EB4"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8.2.1 </w:t>
            </w:r>
            <w:r w:rsidR="03AD79AC">
              <w:tab/>
            </w:r>
            <w:r w:rsidRPr="2D19EB89">
              <w:rPr>
                <w:rFonts w:ascii="Source Sans Pro" w:eastAsia="Source Sans Pro" w:hAnsi="Source Sans Pro" w:cs="Source Sans Pro"/>
                <w:color w:val="000000" w:themeColor="text1"/>
                <w:szCs w:val="22"/>
              </w:rPr>
              <w:t>Identify the reproductive anatomy of plants and describe their physiological functions.</w:t>
            </w:r>
          </w:p>
          <w:p w14:paraId="680E8CBE" w14:textId="605928D3" w:rsidR="1D3DA231" w:rsidRDefault="4B00FB4D"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8.2.5 </w:t>
            </w:r>
            <w:r w:rsidR="6EA59659">
              <w:tab/>
            </w:r>
            <w:r w:rsidRPr="2D19EB89">
              <w:rPr>
                <w:rFonts w:ascii="Source Sans Pro" w:eastAsia="Source Sans Pro" w:hAnsi="Source Sans Pro" w:cs="Source Sans Pro"/>
                <w:color w:val="000000" w:themeColor="text1"/>
                <w:szCs w:val="22"/>
              </w:rPr>
              <w:t>Select and apply methods of asexual plant propagation.</w:t>
            </w:r>
          </w:p>
          <w:p w14:paraId="7409259B" w14:textId="49ACB669" w:rsidR="540E8AEC" w:rsidRDefault="540E8AEC" w:rsidP="2D19EB89">
            <w:pPr>
              <w:rPr>
                <w:rFonts w:ascii="Source Sans Pro" w:eastAsia="Source Sans Pro" w:hAnsi="Source Sans Pro" w:cs="Source Sans Pro"/>
                <w:color w:val="000000" w:themeColor="text1"/>
                <w:szCs w:val="22"/>
              </w:rPr>
            </w:pPr>
          </w:p>
        </w:tc>
        <w:tc>
          <w:tcPr>
            <w:tcW w:w="2690" w:type="dxa"/>
          </w:tcPr>
          <w:p w14:paraId="79A313D8" w14:textId="0C73FD3A" w:rsidR="77C379F0" w:rsidRDefault="5F6A4FB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Propagation</w:t>
            </w:r>
          </w:p>
          <w:p w14:paraId="7E8EFCB8" w14:textId="085C4C8D" w:rsidR="77C379F0" w:rsidRDefault="5F6A4FB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Asexual propagation</w:t>
            </w:r>
          </w:p>
          <w:p w14:paraId="3E051554" w14:textId="10A3AAD1" w:rsidR="7F9104E3" w:rsidRDefault="2BCBF7D2"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Sexual propagation</w:t>
            </w:r>
          </w:p>
          <w:p w14:paraId="60B9D7DC" w14:textId="68DF7677" w:rsidR="77C379F0" w:rsidRDefault="5F6A4FB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Pollination </w:t>
            </w:r>
          </w:p>
          <w:p w14:paraId="3CC19E67" w14:textId="13DF6133" w:rsidR="540E8AEC" w:rsidRDefault="5F6A4FB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Fertilization </w:t>
            </w:r>
          </w:p>
          <w:p w14:paraId="3F499B49" w14:textId="627ECBC1" w:rsidR="540E8AEC" w:rsidRDefault="322A5A8B"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Cutting</w:t>
            </w:r>
          </w:p>
          <w:p w14:paraId="50BE82B9" w14:textId="75927E8E" w:rsidR="540E8AEC" w:rsidRDefault="322A5A8B"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Pinching</w:t>
            </w:r>
          </w:p>
        </w:tc>
        <w:tc>
          <w:tcPr>
            <w:tcW w:w="3127" w:type="dxa"/>
          </w:tcPr>
          <w:p w14:paraId="00E04401" w14:textId="3C681CBB" w:rsidR="540E8AEC" w:rsidRDefault="354517F7" w:rsidP="2D19EB89">
            <w:pPr>
              <w:pStyle w:val="ListParagraph"/>
              <w:numPr>
                <w:ilvl w:val="0"/>
                <w:numId w:val="6"/>
              </w:numPr>
              <w:rPr>
                <w:rFonts w:ascii="Source Sans Pro" w:eastAsia="Source Sans Pro" w:hAnsi="Source Sans Pro" w:cs="Source Sans Pro"/>
                <w:szCs w:val="22"/>
              </w:rPr>
            </w:pPr>
            <w:hyperlink r:id="rId34">
              <w:r w:rsidRPr="2D19EB89">
                <w:rPr>
                  <w:rStyle w:val="Hyperlink"/>
                  <w:rFonts w:ascii="Source Sans Pro" w:eastAsia="Source Sans Pro" w:hAnsi="Source Sans Pro" w:cs="Source Sans Pro"/>
                  <w:szCs w:val="22"/>
                </w:rPr>
                <w:t>Shape, Form and Function in the Garden</w:t>
              </w:r>
            </w:hyperlink>
          </w:p>
          <w:p w14:paraId="15E35157" w14:textId="77CA41FA" w:rsidR="540E8AEC" w:rsidRDefault="44ED3D39" w:rsidP="2D19EB89">
            <w:pPr>
              <w:pStyle w:val="ListParagraph"/>
              <w:numPr>
                <w:ilvl w:val="0"/>
                <w:numId w:val="6"/>
              </w:numPr>
              <w:rPr>
                <w:rFonts w:ascii="Source Sans Pro" w:eastAsia="Source Sans Pro" w:hAnsi="Source Sans Pro" w:cs="Source Sans Pro"/>
                <w:szCs w:val="22"/>
              </w:rPr>
            </w:pPr>
            <w:hyperlink r:id="rId35">
              <w:r w:rsidRPr="2D19EB89">
                <w:rPr>
                  <w:rStyle w:val="Hyperlink"/>
                  <w:rFonts w:ascii="Source Sans Pro" w:eastAsia="Source Sans Pro" w:hAnsi="Source Sans Pro" w:cs="Source Sans Pro"/>
                  <w:szCs w:val="22"/>
                </w:rPr>
                <w:t>Plant Propagation</w:t>
              </w:r>
            </w:hyperlink>
            <w:r w:rsidRPr="2D19EB89">
              <w:rPr>
                <w:rFonts w:ascii="Source Sans Pro" w:eastAsia="Source Sans Pro" w:hAnsi="Source Sans Pro" w:cs="Source Sans Pro"/>
                <w:szCs w:val="22"/>
              </w:rPr>
              <w:t xml:space="preserve"> </w:t>
            </w:r>
          </w:p>
          <w:p w14:paraId="04E9F9CC" w14:textId="36FDCC5B" w:rsidR="540E8AEC" w:rsidRDefault="7CB1A8CC"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Dissect a Flower </w:t>
            </w:r>
          </w:p>
          <w:p w14:paraId="7E21F838" w14:textId="7D7257EE" w:rsidR="540E8AEC" w:rsidRDefault="7CB1A8CC"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Allow students to practice plant management using activities from the </w:t>
            </w:r>
            <w:hyperlink r:id="rId36">
              <w:r w:rsidRPr="2D19EB89">
                <w:rPr>
                  <w:rStyle w:val="Hyperlink"/>
                  <w:rFonts w:ascii="Source Sans Pro" w:eastAsia="Source Sans Pro" w:hAnsi="Source Sans Pro" w:cs="Source Sans Pro"/>
                  <w:szCs w:val="22"/>
                </w:rPr>
                <w:t>National Floriculture CDE</w:t>
              </w:r>
            </w:hyperlink>
            <w:r w:rsidRPr="2D19EB89">
              <w:rPr>
                <w:rFonts w:ascii="Source Sans Pro" w:eastAsia="Source Sans Pro" w:hAnsi="Source Sans Pro" w:cs="Source Sans Pro"/>
                <w:szCs w:val="22"/>
              </w:rPr>
              <w:t>.</w:t>
            </w:r>
          </w:p>
        </w:tc>
      </w:tr>
      <w:tr w:rsidR="540E8AEC" w14:paraId="27A92349" w14:textId="77777777" w:rsidTr="2D19EB89">
        <w:trPr>
          <w:trHeight w:val="300"/>
        </w:trPr>
        <w:tc>
          <w:tcPr>
            <w:tcW w:w="1571" w:type="dxa"/>
          </w:tcPr>
          <w:p w14:paraId="52D98997" w14:textId="34B6C649" w:rsidR="525F9DD8" w:rsidRDefault="31A54E9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Pest Management  </w:t>
            </w:r>
            <w:r w:rsidRPr="2D19EB89">
              <w:rPr>
                <w:rFonts w:ascii="Source Sans Pro" w:eastAsia="Source Sans Pro" w:hAnsi="Source Sans Pro" w:cs="Source Sans Pro"/>
                <w:szCs w:val="22"/>
              </w:rPr>
              <w:t xml:space="preserve"> </w:t>
            </w:r>
          </w:p>
        </w:tc>
        <w:tc>
          <w:tcPr>
            <w:tcW w:w="1525" w:type="dxa"/>
          </w:tcPr>
          <w:p w14:paraId="58AA3664" w14:textId="38C6154C" w:rsidR="032D1B13" w:rsidRDefault="4D51C3B7"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4907" w:type="dxa"/>
          </w:tcPr>
          <w:p w14:paraId="05A7F8DD" w14:textId="436C1A70" w:rsidR="1CDF4904" w:rsidRDefault="6601516D"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8.3.2 </w:t>
            </w:r>
            <w:r w:rsidR="6163A9B9">
              <w:tab/>
            </w:r>
            <w:r w:rsidRPr="2D19EB89">
              <w:rPr>
                <w:rFonts w:ascii="Source Sans Pro" w:eastAsia="Source Sans Pro" w:hAnsi="Source Sans Pro" w:cs="Source Sans Pro"/>
                <w:color w:val="000000" w:themeColor="text1"/>
                <w:szCs w:val="22"/>
              </w:rPr>
              <w:t>Examine the interrelationships of the</w:t>
            </w:r>
          </w:p>
          <w:p w14:paraId="6533E8DF" w14:textId="2848D67D" w:rsidR="1CDF4904" w:rsidRDefault="6601516D"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disease triangle among host, pathogen, and</w:t>
            </w:r>
          </w:p>
          <w:p w14:paraId="1A016F5E" w14:textId="73E0C2F1" w:rsidR="1CDF4904" w:rsidRDefault="6601516D" w:rsidP="2D19EB89">
            <w:pPr>
              <w:ind w:left="720" w:hanging="720"/>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the environment.</w:t>
            </w:r>
          </w:p>
          <w:p w14:paraId="3F778154" w14:textId="16BD300C" w:rsidR="540E8AEC" w:rsidRDefault="540E8AEC" w:rsidP="2D19EB89">
            <w:pPr>
              <w:rPr>
                <w:rFonts w:ascii="Source Sans Pro" w:eastAsia="Source Sans Pro" w:hAnsi="Source Sans Pro" w:cs="Source Sans Pro"/>
                <w:color w:val="000000" w:themeColor="text1"/>
                <w:szCs w:val="22"/>
              </w:rPr>
            </w:pPr>
          </w:p>
        </w:tc>
        <w:tc>
          <w:tcPr>
            <w:tcW w:w="2690" w:type="dxa"/>
          </w:tcPr>
          <w:p w14:paraId="2E154FDE" w14:textId="331A02FB" w:rsidR="54919319" w:rsidRDefault="2CE4845F"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Pathogen</w:t>
            </w:r>
          </w:p>
          <w:p w14:paraId="41658F2F" w14:textId="30CD0A3F" w:rsidR="540E8AEC" w:rsidRDefault="378BDE06"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Host </w:t>
            </w:r>
          </w:p>
          <w:p w14:paraId="2D3D3D4F" w14:textId="033543AB" w:rsidR="540E8AEC" w:rsidRDefault="378BDE06"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Integrated Pest Management</w:t>
            </w:r>
          </w:p>
          <w:p w14:paraId="7FA7C50F" w14:textId="62587C96" w:rsidR="718C58CB" w:rsidRDefault="718C58CB" w:rsidP="2D19EB89">
            <w:pPr>
              <w:pStyle w:val="ListParagraph"/>
              <w:numPr>
                <w:ilvl w:val="1"/>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Cultural </w:t>
            </w:r>
          </w:p>
          <w:p w14:paraId="5A35277C" w14:textId="7F3E5C0B" w:rsidR="718C58CB" w:rsidRDefault="718C58CB" w:rsidP="2D19EB89">
            <w:pPr>
              <w:pStyle w:val="ListParagraph"/>
              <w:numPr>
                <w:ilvl w:val="1"/>
                <w:numId w:val="6"/>
              </w:numPr>
              <w:spacing w:line="259" w:lineRule="auto"/>
              <w:rPr>
                <w:rFonts w:ascii="Source Sans Pro" w:eastAsia="Source Sans Pro" w:hAnsi="Source Sans Pro" w:cs="Source Sans Pro"/>
                <w:color w:val="000000" w:themeColor="text1"/>
                <w:sz w:val="20"/>
                <w:szCs w:val="20"/>
              </w:rPr>
            </w:pPr>
            <w:r w:rsidRPr="2D19EB89">
              <w:rPr>
                <w:rFonts w:ascii="Source Sans Pro" w:eastAsia="Source Sans Pro" w:hAnsi="Source Sans Pro" w:cs="Source Sans Pro"/>
                <w:color w:val="000000" w:themeColor="text1"/>
                <w:sz w:val="20"/>
                <w:szCs w:val="20"/>
              </w:rPr>
              <w:t>Mechanical</w:t>
            </w:r>
          </w:p>
          <w:p w14:paraId="5D1C8A38" w14:textId="341773C1" w:rsidR="718C58CB" w:rsidRDefault="718C58CB" w:rsidP="2D19EB89">
            <w:pPr>
              <w:pStyle w:val="ListParagraph"/>
              <w:numPr>
                <w:ilvl w:val="1"/>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Biological</w:t>
            </w:r>
          </w:p>
          <w:p w14:paraId="2A607B1E" w14:textId="37C71B31" w:rsidR="718C58CB" w:rsidRDefault="718C58CB" w:rsidP="2D19EB89">
            <w:pPr>
              <w:pStyle w:val="ListParagraph"/>
              <w:numPr>
                <w:ilvl w:val="1"/>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Chemical</w:t>
            </w:r>
          </w:p>
          <w:p w14:paraId="01AA2DC4" w14:textId="3C97867B" w:rsidR="540E8AEC" w:rsidRDefault="378BDE06"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Pesticide</w:t>
            </w:r>
          </w:p>
          <w:p w14:paraId="2732596D" w14:textId="128578F3" w:rsidR="540E8AEC" w:rsidRDefault="699F2669"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Fomite</w:t>
            </w:r>
          </w:p>
          <w:p w14:paraId="36A35CBF" w14:textId="11EF927A" w:rsidR="540E8AEC" w:rsidRDefault="699F2669"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Vector</w:t>
            </w:r>
          </w:p>
          <w:p w14:paraId="77570C09" w14:textId="6D23B8DF" w:rsidR="540E8AEC" w:rsidRDefault="0225BBC7"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Economic Threshold</w:t>
            </w:r>
          </w:p>
        </w:tc>
        <w:tc>
          <w:tcPr>
            <w:tcW w:w="3127" w:type="dxa"/>
          </w:tcPr>
          <w:p w14:paraId="426966FC" w14:textId="7567DC47" w:rsidR="540E8AEC" w:rsidRDefault="020C45CB" w:rsidP="2D19EB89">
            <w:pPr>
              <w:pStyle w:val="ListParagraph"/>
              <w:numPr>
                <w:ilvl w:val="0"/>
                <w:numId w:val="6"/>
              </w:numPr>
              <w:rPr>
                <w:rFonts w:ascii="Source Sans Pro" w:eastAsia="Source Sans Pro" w:hAnsi="Source Sans Pro" w:cs="Source Sans Pro"/>
                <w:szCs w:val="22"/>
              </w:rPr>
            </w:pPr>
            <w:hyperlink r:id="rId37">
              <w:r w:rsidRPr="2D19EB89">
                <w:rPr>
                  <w:rStyle w:val="Hyperlink"/>
                  <w:rFonts w:ascii="Source Sans Pro" w:eastAsia="Source Sans Pro" w:hAnsi="Source Sans Pro" w:cs="Source Sans Pro"/>
                  <w:szCs w:val="22"/>
                </w:rPr>
                <w:t>Plant Doctor – Challenges with Growing Plants</w:t>
              </w:r>
            </w:hyperlink>
          </w:p>
          <w:p w14:paraId="79D575BE" w14:textId="2EDE0AD7" w:rsidR="540E8AEC" w:rsidRDefault="28037132"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Utilize the USDA’s </w:t>
            </w:r>
            <w:hyperlink r:id="rId38">
              <w:r w:rsidRPr="2D19EB89">
                <w:rPr>
                  <w:rStyle w:val="Hyperlink"/>
                  <w:rFonts w:ascii="Source Sans Pro" w:eastAsia="Source Sans Pro" w:hAnsi="Source Sans Pro" w:cs="Source Sans Pro"/>
                  <w:szCs w:val="22"/>
                </w:rPr>
                <w:t>Hungry Pests Invade Middle School Curriculum</w:t>
              </w:r>
            </w:hyperlink>
          </w:p>
          <w:p w14:paraId="3AB6605D" w14:textId="49D6D165" w:rsidR="540E8AEC" w:rsidRDefault="4F71A616" w:rsidP="2D19EB89">
            <w:pPr>
              <w:pStyle w:val="ListParagraph"/>
              <w:numPr>
                <w:ilvl w:val="0"/>
                <w:numId w:val="6"/>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szCs w:val="22"/>
              </w:rPr>
              <w:t xml:space="preserve">Explore IPM options for various plant diseases in </w:t>
            </w:r>
            <w:r w:rsidRPr="2D19EB89">
              <w:rPr>
                <w:rFonts w:ascii="Source Sans Pro" w:eastAsia="Source Sans Pro" w:hAnsi="Source Sans Pro" w:cs="Source Sans Pro"/>
                <w:color w:val="000000" w:themeColor="text1"/>
                <w:szCs w:val="22"/>
              </w:rPr>
              <w:t xml:space="preserve">the </w:t>
            </w:r>
            <w:hyperlink r:id="rId39">
              <w:r w:rsidRPr="2D19EB89">
                <w:rPr>
                  <w:rStyle w:val="Hyperlink"/>
                  <w:rFonts w:ascii="Source Sans Pro" w:eastAsia="Source Sans Pro" w:hAnsi="Source Sans Pro" w:cs="Source Sans Pro"/>
                  <w:szCs w:val="22"/>
                </w:rPr>
                <w:t>Agronomy</w:t>
              </w:r>
            </w:hyperlink>
            <w:r w:rsidRPr="2D19EB89">
              <w:rPr>
                <w:rFonts w:ascii="Source Sans Pro" w:eastAsia="Source Sans Pro" w:hAnsi="Source Sans Pro" w:cs="Source Sans Pro"/>
                <w:color w:val="000000" w:themeColor="text1"/>
                <w:szCs w:val="22"/>
              </w:rPr>
              <w:t xml:space="preserve">, </w:t>
            </w:r>
            <w:hyperlink r:id="rId40">
              <w:r w:rsidRPr="2D19EB89">
                <w:rPr>
                  <w:rStyle w:val="Hyperlink"/>
                  <w:rFonts w:ascii="Source Sans Pro" w:eastAsia="Source Sans Pro" w:hAnsi="Source Sans Pro" w:cs="Source Sans Pro"/>
                  <w:szCs w:val="22"/>
                </w:rPr>
                <w:t>Floriculture</w:t>
              </w:r>
            </w:hyperlink>
            <w:r w:rsidRPr="2D19EB89">
              <w:rPr>
                <w:rFonts w:ascii="Source Sans Pro" w:eastAsia="Source Sans Pro" w:hAnsi="Source Sans Pro" w:cs="Source Sans Pro"/>
                <w:color w:val="000000" w:themeColor="text1"/>
                <w:szCs w:val="22"/>
              </w:rPr>
              <w:t xml:space="preserve">, or </w:t>
            </w:r>
            <w:hyperlink r:id="rId41">
              <w:r w:rsidRPr="2D19EB89">
                <w:rPr>
                  <w:rStyle w:val="Hyperlink"/>
                  <w:rFonts w:ascii="Source Sans Pro" w:eastAsia="Source Sans Pro" w:hAnsi="Source Sans Pro" w:cs="Source Sans Pro"/>
                  <w:szCs w:val="22"/>
                </w:rPr>
                <w:t>Nursery/ Landscape</w:t>
              </w:r>
            </w:hyperlink>
            <w:r w:rsidRPr="2D19EB89">
              <w:rPr>
                <w:rFonts w:ascii="Source Sans Pro" w:eastAsia="Source Sans Pro" w:hAnsi="Source Sans Pro" w:cs="Source Sans Pro"/>
                <w:color w:val="000000" w:themeColor="text1"/>
                <w:szCs w:val="22"/>
              </w:rPr>
              <w:t xml:space="preserve"> CDEs.</w:t>
            </w:r>
          </w:p>
        </w:tc>
      </w:tr>
      <w:tr w:rsidR="540E8AEC" w14:paraId="38AEE935" w14:textId="77777777" w:rsidTr="2D19EB89">
        <w:trPr>
          <w:trHeight w:val="300"/>
        </w:trPr>
        <w:tc>
          <w:tcPr>
            <w:tcW w:w="1571" w:type="dxa"/>
          </w:tcPr>
          <w:p w14:paraId="2C5F5652" w14:textId="13C27373" w:rsidR="525F9DD8" w:rsidRDefault="31A54E9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Crop Production and Marketing </w:t>
            </w:r>
            <w:r w:rsidRPr="2D19EB89">
              <w:rPr>
                <w:rFonts w:ascii="Source Sans Pro" w:eastAsia="Source Sans Pro" w:hAnsi="Source Sans Pro" w:cs="Source Sans Pro"/>
                <w:szCs w:val="22"/>
              </w:rPr>
              <w:t xml:space="preserve"> </w:t>
            </w:r>
          </w:p>
        </w:tc>
        <w:tc>
          <w:tcPr>
            <w:tcW w:w="1525" w:type="dxa"/>
          </w:tcPr>
          <w:p w14:paraId="6904D4F7" w14:textId="5E388A6B" w:rsidR="7F66B6BE" w:rsidRDefault="75BCF63B"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10%</w:t>
            </w:r>
          </w:p>
        </w:tc>
        <w:tc>
          <w:tcPr>
            <w:tcW w:w="4907" w:type="dxa"/>
          </w:tcPr>
          <w:p w14:paraId="747D6E13" w14:textId="2B4DDDD0" w:rsidR="4F1D3DD4" w:rsidRDefault="6704E3E6"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1.10.1</w:t>
            </w:r>
            <w:r w:rsidR="60867D7F">
              <w:tab/>
            </w:r>
            <w:r w:rsidRPr="2D19EB89">
              <w:rPr>
                <w:rFonts w:ascii="Source Sans Pro" w:eastAsia="Source Sans Pro" w:hAnsi="Source Sans Pro" w:cs="Source Sans Pro"/>
                <w:color w:val="000000" w:themeColor="text1"/>
                <w:szCs w:val="22"/>
              </w:rPr>
              <w:t xml:space="preserve">Identify how the roles of sales, advertising and public relations contribute to a company’s brand. </w:t>
            </w:r>
            <w:r w:rsidRPr="2D19EB89">
              <w:rPr>
                <w:rFonts w:ascii="Source Sans Pro" w:eastAsia="Source Sans Pro" w:hAnsi="Source Sans Pro" w:cs="Source Sans Pro"/>
                <w:szCs w:val="22"/>
              </w:rPr>
              <w:t xml:space="preserve"> </w:t>
            </w:r>
          </w:p>
          <w:p w14:paraId="0B3C8549" w14:textId="2C67E0C9" w:rsidR="2A847450" w:rsidRDefault="414FB51D"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1.10.3</w:t>
            </w:r>
            <w:r w:rsidR="60331002">
              <w:tab/>
            </w:r>
            <w:r w:rsidRPr="2D19EB89">
              <w:rPr>
                <w:rFonts w:ascii="Source Sans Pro" w:eastAsia="Source Sans Pro" w:hAnsi="Source Sans Pro" w:cs="Source Sans Pro"/>
                <w:color w:val="000000" w:themeColor="text1"/>
                <w:szCs w:val="22"/>
              </w:rPr>
              <w:t xml:space="preserve">Communicate features, benefits and warranties of a product or service to the customer. </w:t>
            </w:r>
            <w:r w:rsidRPr="2D19EB89">
              <w:rPr>
                <w:rFonts w:ascii="Source Sans Pro" w:eastAsia="Source Sans Pro" w:hAnsi="Source Sans Pro" w:cs="Source Sans Pro"/>
                <w:szCs w:val="22"/>
              </w:rPr>
              <w:t xml:space="preserve"> </w:t>
            </w:r>
          </w:p>
          <w:p w14:paraId="5C29ACF5" w14:textId="167EF3F6" w:rsidR="510E4488" w:rsidRDefault="7153B69E"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1.10.10</w:t>
            </w:r>
            <w:r w:rsidR="6BD540A6"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Demonstrate sales techniques.</w:t>
            </w:r>
          </w:p>
          <w:p w14:paraId="53D26BEC" w14:textId="03BC8847" w:rsidR="540E8AEC" w:rsidRDefault="540E8AEC" w:rsidP="2D19EB89">
            <w:pPr>
              <w:rPr>
                <w:rFonts w:ascii="Source Sans Pro" w:eastAsia="Source Sans Pro" w:hAnsi="Source Sans Pro" w:cs="Source Sans Pro"/>
                <w:color w:val="000000" w:themeColor="text1"/>
                <w:szCs w:val="22"/>
              </w:rPr>
            </w:pPr>
          </w:p>
        </w:tc>
        <w:tc>
          <w:tcPr>
            <w:tcW w:w="2690" w:type="dxa"/>
          </w:tcPr>
          <w:p w14:paraId="57876059" w14:textId="6AF32078" w:rsidR="013649D5" w:rsidRDefault="3FC5117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Advertising</w:t>
            </w:r>
          </w:p>
          <w:p w14:paraId="25C1B716" w14:textId="7ED7FB61" w:rsidR="013649D5" w:rsidRDefault="3FC5117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Sales</w:t>
            </w:r>
          </w:p>
          <w:p w14:paraId="7EA3F8F0" w14:textId="44F2FEFD" w:rsidR="013649D5" w:rsidRDefault="3FC5117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Warranties</w:t>
            </w:r>
          </w:p>
          <w:p w14:paraId="47BAEBB8" w14:textId="59CBE822" w:rsidR="013649D5" w:rsidRDefault="3FC51171"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Brand</w:t>
            </w:r>
          </w:p>
          <w:p w14:paraId="45D5643D" w14:textId="5BA951CD" w:rsidR="540E8AEC" w:rsidRDefault="77AE59A5"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Marketing Mix</w:t>
            </w:r>
          </w:p>
          <w:p w14:paraId="5E332040" w14:textId="415AB6F4" w:rsidR="540E8AEC" w:rsidRDefault="5C293F68"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Feature</w:t>
            </w:r>
          </w:p>
          <w:p w14:paraId="6D8D4722" w14:textId="07CFA487" w:rsidR="540E8AEC" w:rsidRDefault="5C293F68"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Benefit</w:t>
            </w:r>
          </w:p>
        </w:tc>
        <w:tc>
          <w:tcPr>
            <w:tcW w:w="3127" w:type="dxa"/>
          </w:tcPr>
          <w:p w14:paraId="494A08FB" w14:textId="130CA154" w:rsidR="540E8AEC" w:rsidRDefault="5E5BD73F"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Create</w:t>
            </w:r>
            <w:r w:rsidR="6AECF2C0" w:rsidRPr="2D19EB89">
              <w:rPr>
                <w:rFonts w:ascii="Source Sans Pro" w:eastAsia="Source Sans Pro" w:hAnsi="Source Sans Pro" w:cs="Source Sans Pro"/>
                <w:szCs w:val="22"/>
              </w:rPr>
              <w:t xml:space="preserve"> an agricultural product, develop a label</w:t>
            </w:r>
            <w:r w:rsidR="23590F99" w:rsidRPr="2D19EB89">
              <w:rPr>
                <w:rFonts w:ascii="Source Sans Pro" w:eastAsia="Source Sans Pro" w:hAnsi="Source Sans Pro" w:cs="Source Sans Pro"/>
                <w:szCs w:val="22"/>
              </w:rPr>
              <w:t>, and a marketing strategy</w:t>
            </w:r>
          </w:p>
          <w:p w14:paraId="50DE8AA0" w14:textId="354327CB" w:rsidR="540E8AEC" w:rsidRDefault="691DE592"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Perform a mock sales pitch</w:t>
            </w:r>
          </w:p>
          <w:p w14:paraId="15416419" w14:textId="5318790B" w:rsidR="540E8AEC" w:rsidRDefault="40942F8C"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Use some of the components of the </w:t>
            </w:r>
            <w:hyperlink r:id="rId42">
              <w:r w:rsidRPr="2D19EB89">
                <w:rPr>
                  <w:rStyle w:val="Hyperlink"/>
                  <w:rFonts w:ascii="Source Sans Pro" w:eastAsia="Source Sans Pro" w:hAnsi="Source Sans Pro" w:cs="Source Sans Pro"/>
                  <w:szCs w:val="22"/>
                </w:rPr>
                <w:t>Ag Sales CDE</w:t>
              </w:r>
            </w:hyperlink>
            <w:r w:rsidR="691DE592" w:rsidRPr="2D19EB89">
              <w:rPr>
                <w:rFonts w:ascii="Source Sans Pro" w:eastAsia="Source Sans Pro" w:hAnsi="Source Sans Pro" w:cs="Source Sans Pro"/>
                <w:szCs w:val="22"/>
              </w:rPr>
              <w:t xml:space="preserve"> </w:t>
            </w:r>
          </w:p>
        </w:tc>
      </w:tr>
      <w:tr w:rsidR="540E8AEC" w14:paraId="65010C11" w14:textId="77777777" w:rsidTr="2D19EB89">
        <w:trPr>
          <w:trHeight w:val="300"/>
        </w:trPr>
        <w:tc>
          <w:tcPr>
            <w:tcW w:w="1571" w:type="dxa"/>
          </w:tcPr>
          <w:p w14:paraId="3CD108EC" w14:textId="0708C385" w:rsidR="525F9DD8" w:rsidRDefault="31A54E9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lastRenderedPageBreak/>
              <w:t xml:space="preserve">Business Operations  </w:t>
            </w:r>
            <w:r w:rsidRPr="2D19EB89">
              <w:rPr>
                <w:rFonts w:ascii="Source Sans Pro" w:eastAsia="Source Sans Pro" w:hAnsi="Source Sans Pro" w:cs="Source Sans Pro"/>
                <w:szCs w:val="22"/>
              </w:rPr>
              <w:t xml:space="preserve"> </w:t>
            </w:r>
          </w:p>
        </w:tc>
        <w:tc>
          <w:tcPr>
            <w:tcW w:w="1525" w:type="dxa"/>
          </w:tcPr>
          <w:p w14:paraId="2044B410" w14:textId="0A46C31D" w:rsidR="3D2F6EEA" w:rsidRDefault="16680326"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5</w:t>
            </w:r>
            <w:r w:rsidR="065D1772" w:rsidRPr="2D19EB89">
              <w:rPr>
                <w:rFonts w:ascii="Source Sans Pro" w:eastAsia="Source Sans Pro" w:hAnsi="Source Sans Pro" w:cs="Source Sans Pro"/>
                <w:szCs w:val="22"/>
              </w:rPr>
              <w:t>%</w:t>
            </w:r>
          </w:p>
        </w:tc>
        <w:tc>
          <w:tcPr>
            <w:tcW w:w="4907" w:type="dxa"/>
          </w:tcPr>
          <w:p w14:paraId="5955441C" w14:textId="0642A28D" w:rsidR="465F15D2" w:rsidRDefault="662A990A"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1.6.1 </w:t>
            </w:r>
            <w:r w:rsidR="2C54FC50">
              <w:tab/>
            </w:r>
            <w:r w:rsidRPr="2D19EB89">
              <w:rPr>
                <w:rFonts w:ascii="Source Sans Pro" w:eastAsia="Source Sans Pro" w:hAnsi="Source Sans Pro" w:cs="Source Sans Pro"/>
                <w:color w:val="000000" w:themeColor="text1"/>
                <w:szCs w:val="22"/>
              </w:rPr>
              <w:t>Identify business opportunities.</w:t>
            </w:r>
          </w:p>
          <w:p w14:paraId="6B0774A0" w14:textId="2C1F4CC4" w:rsidR="465F15D2" w:rsidRDefault="662A990A"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1.6.2 </w:t>
            </w:r>
            <w:r w:rsidR="2C54FC50">
              <w:tab/>
            </w:r>
            <w:r w:rsidRPr="2D19EB89">
              <w:rPr>
                <w:rFonts w:ascii="Source Sans Pro" w:eastAsia="Source Sans Pro" w:hAnsi="Source Sans Pro" w:cs="Source Sans Pro"/>
                <w:color w:val="000000" w:themeColor="text1"/>
                <w:szCs w:val="22"/>
              </w:rPr>
              <w:t>Assess the reality of becoming an</w:t>
            </w:r>
          </w:p>
          <w:p w14:paraId="02E3C4BA" w14:textId="14A39B51" w:rsidR="465F15D2" w:rsidRDefault="662A990A"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entrepreneur, including advantages and</w:t>
            </w:r>
          </w:p>
          <w:p w14:paraId="1870D34C" w14:textId="2125EE4D" w:rsidR="465F15D2" w:rsidRDefault="662A990A"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disadvantages (e.g., risk versus reward,</w:t>
            </w:r>
          </w:p>
          <w:p w14:paraId="393BEF37" w14:textId="0077F6E3" w:rsidR="465F15D2" w:rsidRDefault="662A990A" w:rsidP="2D19EB89">
            <w:pPr>
              <w:ind w:left="720" w:hanging="720"/>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reasons for</w:t>
            </w:r>
            <w:r w:rsidR="3598A107"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success and failure).</w:t>
            </w:r>
          </w:p>
          <w:p w14:paraId="0D8C4918" w14:textId="6DB4525F" w:rsidR="540E8AEC" w:rsidRDefault="540E8AEC" w:rsidP="2D19EB89">
            <w:pPr>
              <w:rPr>
                <w:rFonts w:ascii="Source Sans Pro" w:eastAsia="Source Sans Pro" w:hAnsi="Source Sans Pro" w:cs="Source Sans Pro"/>
                <w:color w:val="000000" w:themeColor="text1"/>
                <w:szCs w:val="22"/>
              </w:rPr>
            </w:pPr>
          </w:p>
        </w:tc>
        <w:tc>
          <w:tcPr>
            <w:tcW w:w="2690" w:type="dxa"/>
          </w:tcPr>
          <w:p w14:paraId="26AD60DF" w14:textId="06DA206A" w:rsidR="12B5EB85" w:rsidRDefault="39036969"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Entrepreneurship</w:t>
            </w:r>
          </w:p>
          <w:p w14:paraId="2F3E36D3" w14:textId="2015D9C6" w:rsidR="540E8AEC" w:rsidRDefault="39036969"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Risk</w:t>
            </w:r>
          </w:p>
          <w:p w14:paraId="6467E05F" w14:textId="6DF5469F" w:rsidR="540E8AEC" w:rsidRDefault="38BFE39C"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Career</w:t>
            </w:r>
          </w:p>
          <w:p w14:paraId="0C2F8B73" w14:textId="7AED551D" w:rsidR="540E8AEC" w:rsidRDefault="38BFE39C"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Commodity</w:t>
            </w:r>
          </w:p>
          <w:p w14:paraId="1086C608" w14:textId="49184605" w:rsidR="540E8AEC" w:rsidRDefault="38BFE39C"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Consumer</w:t>
            </w:r>
          </w:p>
          <w:p w14:paraId="57E58E1E" w14:textId="630921C3" w:rsidR="540E8AEC" w:rsidRDefault="38BFE39C"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Producer</w:t>
            </w:r>
          </w:p>
          <w:p w14:paraId="15223B27" w14:textId="5DF3D7F2" w:rsidR="540E8AEC" w:rsidRDefault="5763EF36"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Profit</w:t>
            </w:r>
          </w:p>
          <w:p w14:paraId="2C224C7D" w14:textId="13835C51" w:rsidR="540E8AEC" w:rsidRDefault="7E63404A"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Business Plan</w:t>
            </w:r>
          </w:p>
        </w:tc>
        <w:tc>
          <w:tcPr>
            <w:tcW w:w="3127" w:type="dxa"/>
          </w:tcPr>
          <w:p w14:paraId="3952DBC9" w14:textId="2977B880" w:rsidR="540E8AEC" w:rsidRDefault="154ACA5B" w:rsidP="2D19EB89">
            <w:pPr>
              <w:pStyle w:val="ListParagraph"/>
              <w:numPr>
                <w:ilvl w:val="0"/>
                <w:numId w:val="6"/>
              </w:numPr>
              <w:rPr>
                <w:rFonts w:ascii="Source Sans Pro" w:eastAsia="Source Sans Pro" w:hAnsi="Source Sans Pro" w:cs="Source Sans Pro"/>
                <w:szCs w:val="22"/>
              </w:rPr>
            </w:pPr>
            <w:hyperlink r:id="rId43">
              <w:r w:rsidRPr="2D19EB89">
                <w:rPr>
                  <w:rStyle w:val="Hyperlink"/>
                  <w:rFonts w:ascii="Source Sans Pro" w:eastAsia="Source Sans Pro" w:hAnsi="Source Sans Pro" w:cs="Source Sans Pro"/>
                  <w:szCs w:val="22"/>
                </w:rPr>
                <w:t>Exploring Agribusiness</w:t>
              </w:r>
            </w:hyperlink>
          </w:p>
          <w:p w14:paraId="422B6621" w14:textId="36D8519D" w:rsidR="540E8AEC" w:rsidRDefault="1CF5EFCA"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Use </w:t>
            </w:r>
            <w:hyperlink r:id="rId44">
              <w:r w:rsidRPr="2D19EB89">
                <w:rPr>
                  <w:rStyle w:val="Hyperlink"/>
                  <w:rFonts w:ascii="Source Sans Pro" w:eastAsia="Source Sans Pro" w:hAnsi="Source Sans Pro" w:cs="Source Sans Pro"/>
                  <w:szCs w:val="22"/>
                </w:rPr>
                <w:t>Ag Explorer</w:t>
              </w:r>
            </w:hyperlink>
            <w:r w:rsidRPr="2D19EB89">
              <w:rPr>
                <w:rFonts w:ascii="Source Sans Pro" w:eastAsia="Source Sans Pro" w:hAnsi="Source Sans Pro" w:cs="Source Sans Pro"/>
                <w:szCs w:val="22"/>
              </w:rPr>
              <w:t xml:space="preserve"> </w:t>
            </w:r>
            <w:r w:rsidR="18BF2B20" w:rsidRPr="2D19EB89">
              <w:rPr>
                <w:rFonts w:ascii="Source Sans Pro" w:eastAsia="Source Sans Pro" w:hAnsi="Source Sans Pro" w:cs="Source Sans Pro"/>
                <w:szCs w:val="22"/>
              </w:rPr>
              <w:t>Educator Resources</w:t>
            </w:r>
            <w:r w:rsidR="6784D2E7" w:rsidRPr="2D19EB89">
              <w:rPr>
                <w:rFonts w:ascii="Source Sans Pro" w:eastAsia="Source Sans Pro" w:hAnsi="Source Sans Pro" w:cs="Source Sans Pro"/>
                <w:szCs w:val="22"/>
              </w:rPr>
              <w:t xml:space="preserve"> </w:t>
            </w:r>
          </w:p>
          <w:p w14:paraId="1B5AE534" w14:textId="0BF9646C" w:rsidR="540E8AEC" w:rsidRDefault="459A2223"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Create a business plan for an agricultural product</w:t>
            </w:r>
          </w:p>
          <w:p w14:paraId="301E1153" w14:textId="06DA99C6" w:rsidR="540E8AEC" w:rsidRDefault="459A2223"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 xml:space="preserve">Make an inventory of plant-based businesses in your community </w:t>
            </w:r>
          </w:p>
        </w:tc>
      </w:tr>
      <w:tr w:rsidR="540E8AEC" w14:paraId="1B91ADA6" w14:textId="77777777" w:rsidTr="2D19EB89">
        <w:trPr>
          <w:trHeight w:val="300"/>
        </w:trPr>
        <w:tc>
          <w:tcPr>
            <w:tcW w:w="1571" w:type="dxa"/>
          </w:tcPr>
          <w:p w14:paraId="538C27E3" w14:textId="4B65BED3" w:rsidR="525F9DD8" w:rsidRDefault="31A54E9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Communication and Information Management  </w:t>
            </w:r>
            <w:r w:rsidRPr="2D19EB89">
              <w:rPr>
                <w:rFonts w:ascii="Source Sans Pro" w:eastAsia="Source Sans Pro" w:hAnsi="Source Sans Pro" w:cs="Source Sans Pro"/>
                <w:szCs w:val="22"/>
              </w:rPr>
              <w:t xml:space="preserve"> </w:t>
            </w:r>
          </w:p>
        </w:tc>
        <w:tc>
          <w:tcPr>
            <w:tcW w:w="1525" w:type="dxa"/>
          </w:tcPr>
          <w:p w14:paraId="0410B422" w14:textId="4AF1FBB1" w:rsidR="4FD728A2" w:rsidRDefault="63F474FB"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5</w:t>
            </w:r>
            <w:r w:rsidR="31E23365" w:rsidRPr="2D19EB89">
              <w:rPr>
                <w:rFonts w:ascii="Source Sans Pro" w:eastAsia="Source Sans Pro" w:hAnsi="Source Sans Pro" w:cs="Source Sans Pro"/>
                <w:szCs w:val="22"/>
              </w:rPr>
              <w:t>%</w:t>
            </w:r>
          </w:p>
        </w:tc>
        <w:tc>
          <w:tcPr>
            <w:tcW w:w="4907" w:type="dxa"/>
          </w:tcPr>
          <w:p w14:paraId="1C928968" w14:textId="7B50F5A3" w:rsidR="438FFFE2" w:rsidRDefault="5636880B"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1.2.3 </w:t>
            </w:r>
            <w:r w:rsidR="4DD0C441">
              <w:tab/>
            </w:r>
            <w:r w:rsidRPr="2D19EB89">
              <w:rPr>
                <w:rFonts w:ascii="Source Sans Pro" w:eastAsia="Source Sans Pro" w:hAnsi="Source Sans Pro" w:cs="Source Sans Pro"/>
                <w:color w:val="000000" w:themeColor="text1"/>
                <w:szCs w:val="22"/>
              </w:rPr>
              <w:t>Identify and use verbal, nonverbal and active listening skills to communicate effectively.</w:t>
            </w:r>
          </w:p>
          <w:p w14:paraId="671CD02A" w14:textId="4098A2E5" w:rsidR="1EAAB232" w:rsidRDefault="363CA0C8"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1.4.2 </w:t>
            </w:r>
            <w:r w:rsidR="1F315362">
              <w:tab/>
            </w:r>
            <w:r w:rsidRPr="2D19EB89">
              <w:rPr>
                <w:rFonts w:ascii="Source Sans Pro" w:eastAsia="Source Sans Pro" w:hAnsi="Source Sans Pro" w:cs="Source Sans Pro"/>
                <w:color w:val="000000" w:themeColor="text1"/>
                <w:szCs w:val="22"/>
              </w:rPr>
              <w:t>Select and use software applications to</w:t>
            </w:r>
            <w:r w:rsidR="02FC25FB" w:rsidRPr="2D19EB89">
              <w:rPr>
                <w:rFonts w:ascii="Source Sans Pro" w:eastAsia="Source Sans Pro" w:hAnsi="Source Sans Pro" w:cs="Source Sans Pro"/>
                <w:color w:val="000000" w:themeColor="text1"/>
                <w:szCs w:val="22"/>
              </w:rPr>
              <w:t xml:space="preserve"> </w:t>
            </w:r>
            <w:r w:rsidRPr="2D19EB89">
              <w:rPr>
                <w:rFonts w:ascii="Source Sans Pro" w:eastAsia="Source Sans Pro" w:hAnsi="Source Sans Pro" w:cs="Source Sans Pro"/>
                <w:color w:val="000000" w:themeColor="text1"/>
                <w:szCs w:val="22"/>
              </w:rPr>
              <w:t>locate, record, analyze and present information</w:t>
            </w:r>
          </w:p>
          <w:p w14:paraId="571425DE" w14:textId="26E7636F" w:rsidR="1EAAB232" w:rsidRDefault="363CA0C8" w:rsidP="2D19EB89">
            <w:pPr>
              <w:ind w:left="720" w:hanging="720"/>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(e.g., word processing, e-mail, spreadsheet,</w:t>
            </w:r>
          </w:p>
          <w:p w14:paraId="62C0B9A5" w14:textId="6AF97431" w:rsidR="1EAAB232" w:rsidRDefault="363CA0C8" w:rsidP="2D19EB89">
            <w:pPr>
              <w:ind w:left="720" w:hanging="720"/>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databases, presentation, Internet search</w:t>
            </w:r>
          </w:p>
          <w:p w14:paraId="6E5A10E4" w14:textId="4F814069" w:rsidR="540E8AEC" w:rsidRDefault="363CA0C8" w:rsidP="2D19EB89">
            <w:pPr>
              <w:ind w:left="720" w:hanging="720"/>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engines).</w:t>
            </w:r>
          </w:p>
        </w:tc>
        <w:tc>
          <w:tcPr>
            <w:tcW w:w="2690" w:type="dxa"/>
          </w:tcPr>
          <w:p w14:paraId="75824100" w14:textId="092561C7" w:rsidR="24381010" w:rsidRDefault="7FE5707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Communication</w:t>
            </w:r>
          </w:p>
          <w:p w14:paraId="7C0863F3" w14:textId="4E564E89" w:rsidR="540E8AEC" w:rsidRDefault="2BA0A7A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Verbal</w:t>
            </w:r>
          </w:p>
          <w:p w14:paraId="4BE02B52" w14:textId="57E16171" w:rsidR="540E8AEC" w:rsidRDefault="2BA0A7A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Nonverbal </w:t>
            </w:r>
          </w:p>
          <w:p w14:paraId="21BAA565" w14:textId="0C07BDA4" w:rsidR="540E8AEC" w:rsidRDefault="2BA0A7AE"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Active Listening</w:t>
            </w:r>
          </w:p>
          <w:p w14:paraId="69D22B90" w14:textId="6C32B0C4" w:rsidR="540E8AEC" w:rsidRDefault="402AA872"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Soft Skills </w:t>
            </w:r>
          </w:p>
          <w:p w14:paraId="2993336E" w14:textId="7CE4D06E" w:rsidR="540E8AEC" w:rsidRDefault="402AA872"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Collaboration</w:t>
            </w:r>
          </w:p>
          <w:p w14:paraId="016C9D30" w14:textId="042F1815" w:rsidR="540E8AEC" w:rsidRDefault="402AA872"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Professionalism</w:t>
            </w:r>
          </w:p>
        </w:tc>
        <w:tc>
          <w:tcPr>
            <w:tcW w:w="3127" w:type="dxa"/>
          </w:tcPr>
          <w:p w14:paraId="5683867E" w14:textId="2E8D58F7" w:rsidR="540E8AEC" w:rsidRDefault="32DA1CFC" w:rsidP="2D19EB89">
            <w:pPr>
              <w:pStyle w:val="ListParagraph"/>
              <w:numPr>
                <w:ilvl w:val="0"/>
                <w:numId w:val="6"/>
              </w:numPr>
              <w:rPr>
                <w:rFonts w:ascii="Source Sans Pro" w:eastAsia="Source Sans Pro" w:hAnsi="Source Sans Pro" w:cs="Source Sans Pro"/>
                <w:szCs w:val="22"/>
              </w:rPr>
            </w:pPr>
            <w:hyperlink r:id="rId45">
              <w:r w:rsidRPr="2D19EB89">
                <w:rPr>
                  <w:rStyle w:val="Hyperlink"/>
                  <w:rFonts w:ascii="Source Sans Pro" w:eastAsia="Source Sans Pro" w:hAnsi="Source Sans Pro" w:cs="Source Sans Pro"/>
                  <w:szCs w:val="22"/>
                </w:rPr>
                <w:t>Getting the Message Across</w:t>
              </w:r>
            </w:hyperlink>
          </w:p>
          <w:p w14:paraId="2D0B2A98" w14:textId="5FD9ABA0" w:rsidR="540E8AEC" w:rsidRDefault="4392F097" w:rsidP="2D19EB89">
            <w:pPr>
              <w:pStyle w:val="ListParagraph"/>
              <w:numPr>
                <w:ilvl w:val="0"/>
                <w:numId w:val="6"/>
              </w:numPr>
              <w:rPr>
                <w:rFonts w:ascii="Source Sans Pro" w:eastAsia="Source Sans Pro" w:hAnsi="Source Sans Pro" w:cs="Source Sans Pro"/>
                <w:szCs w:val="22"/>
              </w:rPr>
            </w:pPr>
            <w:r w:rsidRPr="2D19EB89">
              <w:rPr>
                <w:rFonts w:ascii="Source Sans Pro" w:eastAsia="Source Sans Pro" w:hAnsi="Source Sans Pro" w:cs="Source Sans Pro"/>
                <w:szCs w:val="22"/>
              </w:rPr>
              <w:t>Create and deliver simple demonstrations</w:t>
            </w:r>
          </w:p>
        </w:tc>
      </w:tr>
      <w:tr w:rsidR="540E8AEC" w14:paraId="738B77CE" w14:textId="77777777" w:rsidTr="2D19EB89">
        <w:trPr>
          <w:trHeight w:val="300"/>
        </w:trPr>
        <w:tc>
          <w:tcPr>
            <w:tcW w:w="1571" w:type="dxa"/>
          </w:tcPr>
          <w:p w14:paraId="7F261410" w14:textId="4E97A4CA" w:rsidR="525F9DD8" w:rsidRDefault="31A54E97"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Business Leadership and Interpersonal Skills  </w:t>
            </w:r>
            <w:r w:rsidRPr="2D19EB89">
              <w:rPr>
                <w:rFonts w:ascii="Source Sans Pro" w:eastAsia="Source Sans Pro" w:hAnsi="Source Sans Pro" w:cs="Source Sans Pro"/>
                <w:szCs w:val="22"/>
              </w:rPr>
              <w:t xml:space="preserve"> </w:t>
            </w:r>
          </w:p>
        </w:tc>
        <w:tc>
          <w:tcPr>
            <w:tcW w:w="1525" w:type="dxa"/>
          </w:tcPr>
          <w:p w14:paraId="62D34C72" w14:textId="39558EF8" w:rsidR="226F6041" w:rsidRPr="00366EA9" w:rsidRDefault="54C12B14" w:rsidP="2D19EB89">
            <w:pPr>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5%</w:t>
            </w:r>
          </w:p>
        </w:tc>
        <w:tc>
          <w:tcPr>
            <w:tcW w:w="4907" w:type="dxa"/>
          </w:tcPr>
          <w:p w14:paraId="57097D25" w14:textId="50BF8E2E" w:rsidR="01EFA90F" w:rsidRPr="00366EA9" w:rsidRDefault="698908AF"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1.1.1 </w:t>
            </w:r>
            <w:r w:rsidR="481E1930">
              <w:tab/>
            </w:r>
            <w:r w:rsidRPr="2D19EB89">
              <w:rPr>
                <w:rFonts w:ascii="Source Sans Pro" w:eastAsia="Source Sans Pro" w:hAnsi="Source Sans Pro" w:cs="Source Sans Pro"/>
                <w:color w:val="000000" w:themeColor="text1"/>
                <w:szCs w:val="22"/>
              </w:rPr>
              <w:t>Identify the knowledge, skills and abilities necessary to succeed in careers.</w:t>
            </w:r>
          </w:p>
          <w:p w14:paraId="1BBA4261" w14:textId="22808B77" w:rsidR="3432267D" w:rsidRPr="00366EA9" w:rsidRDefault="19FF86BB"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 xml:space="preserve">1.2.10 </w:t>
            </w:r>
            <w:r w:rsidR="53E3A16E">
              <w:tab/>
            </w:r>
            <w:r w:rsidRPr="2D19EB89">
              <w:rPr>
                <w:rFonts w:ascii="Source Sans Pro" w:eastAsia="Source Sans Pro" w:hAnsi="Source Sans Pro" w:cs="Source Sans Pro"/>
                <w:color w:val="000000" w:themeColor="text1"/>
                <w:szCs w:val="22"/>
              </w:rPr>
              <w:t>Use interpersonal skills to provide</w:t>
            </w:r>
          </w:p>
          <w:p w14:paraId="18649C47" w14:textId="705CDB20" w:rsidR="3432267D" w:rsidRPr="00366EA9" w:rsidRDefault="3E4DAA8E" w:rsidP="2D19EB89">
            <w:pPr>
              <w:rPr>
                <w:rFonts w:ascii="Source Sans Pro" w:eastAsia="Source Sans Pro" w:hAnsi="Source Sans Pro" w:cs="Source Sans Pro"/>
                <w:szCs w:val="22"/>
              </w:rPr>
            </w:pPr>
            <w:r w:rsidRPr="2D19EB89">
              <w:rPr>
                <w:rFonts w:ascii="Source Sans Pro" w:eastAsia="Source Sans Pro" w:hAnsi="Source Sans Pro" w:cs="Source Sans Pro"/>
                <w:color w:val="000000" w:themeColor="text1"/>
                <w:szCs w:val="22"/>
              </w:rPr>
              <w:t>g</w:t>
            </w:r>
            <w:r w:rsidR="19FF86BB" w:rsidRPr="2D19EB89">
              <w:rPr>
                <w:rFonts w:ascii="Source Sans Pro" w:eastAsia="Source Sans Pro" w:hAnsi="Source Sans Pro" w:cs="Source Sans Pro"/>
                <w:color w:val="000000" w:themeColor="text1"/>
                <w:szCs w:val="22"/>
              </w:rPr>
              <w:t>roup</w:t>
            </w:r>
            <w:r w:rsidR="15F1E378" w:rsidRPr="2D19EB89">
              <w:rPr>
                <w:rFonts w:ascii="Source Sans Pro" w:eastAsia="Source Sans Pro" w:hAnsi="Source Sans Pro" w:cs="Source Sans Pro"/>
                <w:color w:val="000000" w:themeColor="text1"/>
                <w:szCs w:val="22"/>
              </w:rPr>
              <w:t xml:space="preserve"> </w:t>
            </w:r>
            <w:r w:rsidR="19FF86BB" w:rsidRPr="2D19EB89">
              <w:rPr>
                <w:rFonts w:ascii="Source Sans Pro" w:eastAsia="Source Sans Pro" w:hAnsi="Source Sans Pro" w:cs="Source Sans Pro"/>
                <w:color w:val="000000" w:themeColor="text1"/>
                <w:szCs w:val="22"/>
              </w:rPr>
              <w:t>leadership, promote collaboration</w:t>
            </w:r>
            <w:r w:rsidR="1B777651" w:rsidRPr="2D19EB89">
              <w:rPr>
                <w:rFonts w:ascii="Source Sans Pro" w:eastAsia="Source Sans Pro" w:hAnsi="Source Sans Pro" w:cs="Source Sans Pro"/>
                <w:color w:val="000000" w:themeColor="text1"/>
                <w:szCs w:val="22"/>
              </w:rPr>
              <w:t xml:space="preserve"> </w:t>
            </w:r>
            <w:r w:rsidR="19FF86BB" w:rsidRPr="2D19EB89">
              <w:rPr>
                <w:rFonts w:ascii="Source Sans Pro" w:eastAsia="Source Sans Pro" w:hAnsi="Source Sans Pro" w:cs="Source Sans Pro"/>
                <w:color w:val="000000" w:themeColor="text1"/>
                <w:szCs w:val="22"/>
              </w:rPr>
              <w:t>and</w:t>
            </w:r>
            <w:r w:rsidR="15198A3E" w:rsidRPr="2D19EB89">
              <w:rPr>
                <w:rFonts w:ascii="Source Sans Pro" w:eastAsia="Source Sans Pro" w:hAnsi="Source Sans Pro" w:cs="Source Sans Pro"/>
                <w:color w:val="000000" w:themeColor="text1"/>
                <w:szCs w:val="22"/>
              </w:rPr>
              <w:t xml:space="preserve"> </w:t>
            </w:r>
            <w:r w:rsidR="19FF86BB" w:rsidRPr="2D19EB89">
              <w:rPr>
                <w:rFonts w:ascii="Source Sans Pro" w:eastAsia="Source Sans Pro" w:hAnsi="Source Sans Pro" w:cs="Source Sans Pro"/>
                <w:color w:val="000000" w:themeColor="text1"/>
                <w:szCs w:val="22"/>
              </w:rPr>
              <w:t>work in a team.</w:t>
            </w:r>
          </w:p>
          <w:p w14:paraId="2D80EF19" w14:textId="54E98BCA" w:rsidR="540E8AEC" w:rsidRPr="00366EA9" w:rsidRDefault="540E8AEC" w:rsidP="2D19EB89">
            <w:pPr>
              <w:rPr>
                <w:rFonts w:ascii="Source Sans Pro" w:eastAsia="Source Sans Pro" w:hAnsi="Source Sans Pro" w:cs="Source Sans Pro"/>
                <w:color w:val="000000" w:themeColor="text1"/>
                <w:szCs w:val="22"/>
              </w:rPr>
            </w:pPr>
          </w:p>
        </w:tc>
        <w:tc>
          <w:tcPr>
            <w:tcW w:w="2690" w:type="dxa"/>
          </w:tcPr>
          <w:p w14:paraId="2793DA64" w14:textId="4EDFFB84" w:rsidR="66367C88" w:rsidRDefault="1626C197"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Licensure</w:t>
            </w:r>
          </w:p>
          <w:p w14:paraId="1108D74C" w14:textId="40E04A9D" w:rsidR="66367C88" w:rsidRDefault="1626C197"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Certification</w:t>
            </w:r>
          </w:p>
          <w:p w14:paraId="167E4918" w14:textId="3155CDCC" w:rsidR="56F1DD31" w:rsidRDefault="20AE1A10"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Greenhouse Manager</w:t>
            </w:r>
          </w:p>
          <w:p w14:paraId="17743EFA" w14:textId="21F6D4EB" w:rsidR="56F1DD31" w:rsidRDefault="20AE1A10"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Agronomist</w:t>
            </w:r>
          </w:p>
          <w:p w14:paraId="17A78975" w14:textId="2B4F6FCC" w:rsidR="56F1DD31" w:rsidRDefault="20AE1A10"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Florist</w:t>
            </w:r>
          </w:p>
          <w:p w14:paraId="596D8B9B" w14:textId="32DCD9ED" w:rsidR="56F1DD31" w:rsidRDefault="20AE1A10"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Arborist</w:t>
            </w:r>
          </w:p>
          <w:p w14:paraId="2C7BA5EE" w14:textId="26AF5F6A" w:rsidR="56F1DD31" w:rsidRDefault="20AE1A10" w:rsidP="2D19EB89">
            <w:pPr>
              <w:pStyle w:val="ListParagraph"/>
              <w:numPr>
                <w:ilvl w:val="0"/>
                <w:numId w:val="6"/>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Plant Geneticist </w:t>
            </w:r>
          </w:p>
        </w:tc>
        <w:tc>
          <w:tcPr>
            <w:tcW w:w="3127" w:type="dxa"/>
          </w:tcPr>
          <w:p w14:paraId="66B55CA3" w14:textId="0DB42E6C" w:rsidR="5405FF1B" w:rsidRDefault="65C5CC2B" w:rsidP="2D19EB89">
            <w:pPr>
              <w:pStyle w:val="ListParagraph"/>
              <w:numPr>
                <w:ilvl w:val="0"/>
                <w:numId w:val="9"/>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Host a virtual classroom presentation</w:t>
            </w:r>
            <w:r w:rsidR="58883B90" w:rsidRPr="2D19EB89">
              <w:rPr>
                <w:rFonts w:ascii="Source Sans Pro" w:eastAsia="Source Sans Pro" w:hAnsi="Source Sans Pro" w:cs="Source Sans Pro"/>
                <w:color w:val="000000" w:themeColor="text1"/>
                <w:szCs w:val="22"/>
              </w:rPr>
              <w:t>.</w:t>
            </w:r>
          </w:p>
          <w:p w14:paraId="6F555895" w14:textId="58CA4116" w:rsidR="5405FF1B" w:rsidRDefault="65C5CC2B" w:rsidP="2D19EB89">
            <w:pPr>
              <w:pStyle w:val="ListParagraph"/>
              <w:numPr>
                <w:ilvl w:val="0"/>
                <w:numId w:val="9"/>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Look at sample pay stubs from industry related careers</w:t>
            </w:r>
          </w:p>
          <w:p w14:paraId="06D92BC0" w14:textId="70730396" w:rsidR="5405FF1B" w:rsidRDefault="65C5CC2B" w:rsidP="2D19EB89">
            <w:pPr>
              <w:pStyle w:val="ListParagraph"/>
              <w:numPr>
                <w:ilvl w:val="0"/>
                <w:numId w:val="9"/>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Create classroom jobs</w:t>
            </w:r>
          </w:p>
          <w:p w14:paraId="75CACC5D" w14:textId="5869E54C" w:rsidR="540E8AEC" w:rsidRDefault="62A09507" w:rsidP="2D19EB89">
            <w:pPr>
              <w:pStyle w:val="ListParagraph"/>
              <w:numPr>
                <w:ilvl w:val="0"/>
                <w:numId w:val="9"/>
              </w:numPr>
              <w:rPr>
                <w:rFonts w:ascii="Source Sans Pro" w:eastAsia="Source Sans Pro" w:hAnsi="Source Sans Pro" w:cs="Source Sans Pro"/>
                <w:szCs w:val="22"/>
              </w:rPr>
            </w:pPr>
            <w:hyperlink r:id="rId46">
              <w:r w:rsidRPr="2D19EB89">
                <w:rPr>
                  <w:rStyle w:val="Hyperlink"/>
                  <w:rFonts w:ascii="Source Sans Pro" w:eastAsia="Source Sans Pro" w:hAnsi="Source Sans Pro" w:cs="Source Sans Pro"/>
                  <w:szCs w:val="22"/>
                </w:rPr>
                <w:t>Plant System Careers</w:t>
              </w:r>
            </w:hyperlink>
          </w:p>
        </w:tc>
      </w:tr>
      <w:tr w:rsidR="2D19EB89" w14:paraId="76AB1373" w14:textId="77777777" w:rsidTr="2D19EB89">
        <w:trPr>
          <w:trHeight w:val="300"/>
        </w:trPr>
        <w:tc>
          <w:tcPr>
            <w:tcW w:w="1835" w:type="dxa"/>
          </w:tcPr>
          <w:p w14:paraId="12E21137" w14:textId="13243F58"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Supervised Agricultural Experiences </w:t>
            </w:r>
          </w:p>
        </w:tc>
        <w:tc>
          <w:tcPr>
            <w:tcW w:w="1518" w:type="dxa"/>
          </w:tcPr>
          <w:p w14:paraId="545B417E" w14:textId="6EB6DE74" w:rsidR="2D19EB89" w:rsidRDefault="2D19EB89" w:rsidP="2D19EB89">
            <w:pPr>
              <w:spacing w:line="259" w:lineRule="auto"/>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3%</w:t>
            </w:r>
          </w:p>
        </w:tc>
        <w:tc>
          <w:tcPr>
            <w:tcW w:w="4776" w:type="dxa"/>
          </w:tcPr>
          <w:p w14:paraId="69DAF8EF" w14:textId="632EEE1F"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1.1.2. Identify the scope of career opportunities and the requirements for education, training, certification, licensure, and experience. </w:t>
            </w:r>
          </w:p>
          <w:p w14:paraId="76D9E0F4" w14:textId="2CECA0FA"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4CE58C10" w14:textId="254347B0"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w:t>
            </w:r>
            <w:r w:rsidRPr="2D19EB89">
              <w:rPr>
                <w:rFonts w:ascii="Source Sans Pro" w:eastAsia="Source Sans Pro" w:hAnsi="Source Sans Pro" w:cs="Source Sans Pro"/>
                <w:color w:val="000000" w:themeColor="text1"/>
                <w:szCs w:val="22"/>
              </w:rPr>
              <w:lastRenderedPageBreak/>
              <w:t xml:space="preserve">codes) affects business operations and organizational performance.  </w:t>
            </w:r>
          </w:p>
        </w:tc>
        <w:tc>
          <w:tcPr>
            <w:tcW w:w="2672" w:type="dxa"/>
          </w:tcPr>
          <w:p w14:paraId="06827731" w14:textId="5AA0D768" w:rsidR="2D19EB89" w:rsidRDefault="2D19EB89" w:rsidP="2D19EB89">
            <w:pPr>
              <w:pStyle w:val="ListParagraph"/>
              <w:numPr>
                <w:ilvl w:val="0"/>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lastRenderedPageBreak/>
              <w:t>SAE (Supervised Agricultural Experience)</w:t>
            </w:r>
          </w:p>
          <w:p w14:paraId="1AF198F4" w14:textId="4534435F" w:rsidR="2D19EB89" w:rsidRDefault="2D19EB89" w:rsidP="2D19EB89">
            <w:pPr>
              <w:pStyle w:val="ListParagraph"/>
              <w:numPr>
                <w:ilvl w:val="1"/>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Exploratory</w:t>
            </w:r>
          </w:p>
          <w:p w14:paraId="4818FBCB" w14:textId="70C5B74C" w:rsidR="2D19EB89" w:rsidRDefault="2D19EB89" w:rsidP="2D19EB89">
            <w:pPr>
              <w:pStyle w:val="ListParagraph"/>
              <w:numPr>
                <w:ilvl w:val="1"/>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Placement</w:t>
            </w:r>
          </w:p>
          <w:p w14:paraId="663F7564" w14:textId="5BBD5FC0" w:rsidR="2D19EB89" w:rsidRDefault="2D19EB89" w:rsidP="2D19EB89">
            <w:pPr>
              <w:pStyle w:val="ListParagraph"/>
              <w:numPr>
                <w:ilvl w:val="1"/>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Entrepren-eurship</w:t>
            </w:r>
          </w:p>
          <w:p w14:paraId="5E5F166A" w14:textId="349DADE4" w:rsidR="2D19EB89" w:rsidRDefault="2D19EB89" w:rsidP="2D19EB89">
            <w:pPr>
              <w:pStyle w:val="ListParagraph"/>
              <w:numPr>
                <w:ilvl w:val="1"/>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Research</w:t>
            </w:r>
          </w:p>
          <w:p w14:paraId="1A4C49FB" w14:textId="23398129"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Inventory</w:t>
            </w:r>
          </w:p>
          <w:p w14:paraId="2AE2C887" w14:textId="58372A10"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Investment</w:t>
            </w:r>
          </w:p>
        </w:tc>
        <w:tc>
          <w:tcPr>
            <w:tcW w:w="3019" w:type="dxa"/>
          </w:tcPr>
          <w:p w14:paraId="7A0C769C" w14:textId="1FFB83C9" w:rsidR="2D19EB89" w:rsidRDefault="2D19EB89" w:rsidP="2D19EB89">
            <w:pPr>
              <w:pStyle w:val="ListParagraph"/>
              <w:numPr>
                <w:ilvl w:val="0"/>
                <w:numId w:val="2"/>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SAE projects</w:t>
            </w:r>
          </w:p>
          <w:p w14:paraId="6EA8CB97" w14:textId="5038B97B" w:rsidR="2D19EB89" w:rsidRDefault="2D19EB89" w:rsidP="2D19EB89">
            <w:pPr>
              <w:pStyle w:val="ListParagraph"/>
              <w:numPr>
                <w:ilvl w:val="0"/>
                <w:numId w:val="2"/>
              </w:numPr>
              <w:rPr>
                <w:rFonts w:ascii="Source Sans Pro" w:eastAsia="Source Sans Pro" w:hAnsi="Source Sans Pro" w:cs="Source Sans Pro"/>
                <w:color w:val="000000" w:themeColor="text1"/>
                <w:szCs w:val="22"/>
              </w:rPr>
            </w:pPr>
            <w:hyperlink r:id="rId47">
              <w:r w:rsidRPr="2D19EB89">
                <w:rPr>
                  <w:rStyle w:val="Hyperlink"/>
                  <w:rFonts w:ascii="Source Sans Pro" w:eastAsia="Source Sans Pro" w:hAnsi="Source Sans Pro" w:cs="Source Sans Pro"/>
                  <w:szCs w:val="22"/>
                </w:rPr>
                <w:t>National FFA SAE Videos and Lesson Plans</w:t>
              </w:r>
            </w:hyperlink>
          </w:p>
          <w:p w14:paraId="2605B7D2" w14:textId="7DEFDFB9" w:rsidR="2D19EB89" w:rsidRDefault="2D19EB89" w:rsidP="2D19EB89">
            <w:pPr>
              <w:pStyle w:val="ListParagraph"/>
              <w:numPr>
                <w:ilvl w:val="0"/>
                <w:numId w:val="2"/>
              </w:numPr>
              <w:rPr>
                <w:rFonts w:ascii="Source Sans Pro" w:eastAsia="Source Sans Pro" w:hAnsi="Source Sans Pro" w:cs="Source Sans Pro"/>
                <w:color w:val="000000" w:themeColor="text1"/>
                <w:szCs w:val="22"/>
              </w:rPr>
            </w:pPr>
            <w:hyperlink r:id="rId48">
              <w:r w:rsidRPr="2D19EB89">
                <w:rPr>
                  <w:rStyle w:val="Hyperlink"/>
                  <w:rFonts w:ascii="Source Sans Pro" w:eastAsia="Source Sans Pro" w:hAnsi="Source Sans Pro" w:cs="Source Sans Pro"/>
                  <w:szCs w:val="22"/>
                </w:rPr>
                <w:t>Career Success Lessons - National FFA Handbook Advisor’s Guide</w:t>
              </w:r>
            </w:hyperlink>
          </w:p>
          <w:p w14:paraId="368F75F0" w14:textId="67D21D70" w:rsidR="2D19EB89" w:rsidRDefault="2D19EB89" w:rsidP="2D19EB89">
            <w:pPr>
              <w:rPr>
                <w:rFonts w:ascii="Source Sans Pro" w:eastAsia="Source Sans Pro" w:hAnsi="Source Sans Pro" w:cs="Source Sans Pro"/>
                <w:color w:val="000000" w:themeColor="text1"/>
                <w:szCs w:val="22"/>
              </w:rPr>
            </w:pPr>
          </w:p>
          <w:p w14:paraId="0A4B2377" w14:textId="53D2E1F2" w:rsidR="2D19EB89" w:rsidRDefault="2D19EB89" w:rsidP="2D19EB89">
            <w:pPr>
              <w:rPr>
                <w:rFonts w:ascii="Source Sans Pro" w:eastAsia="Source Sans Pro" w:hAnsi="Source Sans Pro" w:cs="Source Sans Pro"/>
                <w:color w:val="000000" w:themeColor="text1"/>
                <w:szCs w:val="22"/>
              </w:rPr>
            </w:pPr>
          </w:p>
        </w:tc>
      </w:tr>
      <w:tr w:rsidR="2D19EB89" w14:paraId="06981E54" w14:textId="77777777" w:rsidTr="2D19EB89">
        <w:trPr>
          <w:trHeight w:val="300"/>
        </w:trPr>
        <w:tc>
          <w:tcPr>
            <w:tcW w:w="1835" w:type="dxa"/>
          </w:tcPr>
          <w:p w14:paraId="47726C0F" w14:textId="64BAFD62"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FFA</w:t>
            </w:r>
          </w:p>
        </w:tc>
        <w:tc>
          <w:tcPr>
            <w:tcW w:w="1518" w:type="dxa"/>
          </w:tcPr>
          <w:p w14:paraId="53B2CBCA" w14:textId="09D876D0" w:rsidR="2D19EB89" w:rsidRDefault="2D19EB89" w:rsidP="2D19EB89">
            <w:pPr>
              <w:spacing w:line="259" w:lineRule="auto"/>
              <w:jc w:val="center"/>
              <w:rPr>
                <w:rFonts w:ascii="Source Sans Pro" w:eastAsia="Source Sans Pro" w:hAnsi="Source Sans Pro" w:cs="Source Sans Pro"/>
                <w:szCs w:val="22"/>
              </w:rPr>
            </w:pPr>
            <w:r w:rsidRPr="2D19EB89">
              <w:rPr>
                <w:rFonts w:ascii="Source Sans Pro" w:eastAsia="Source Sans Pro" w:hAnsi="Source Sans Pro" w:cs="Source Sans Pro"/>
                <w:szCs w:val="22"/>
              </w:rPr>
              <w:t>2%</w:t>
            </w:r>
          </w:p>
        </w:tc>
        <w:tc>
          <w:tcPr>
            <w:tcW w:w="4776" w:type="dxa"/>
          </w:tcPr>
          <w:p w14:paraId="2CC53097" w14:textId="4FE4ED22"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1.2.2. </w:t>
            </w:r>
            <w:r>
              <w:tab/>
            </w:r>
            <w:r w:rsidRPr="2D19EB89">
              <w:rPr>
                <w:rFonts w:ascii="Source Sans Pro" w:eastAsia="Source Sans Pro" w:hAnsi="Source Sans Pro" w:cs="Source Sans Pro"/>
                <w:color w:val="000000" w:themeColor="text1"/>
                <w:szCs w:val="22"/>
              </w:rPr>
              <w:t>Deliver formal and informal presentations.</w:t>
            </w:r>
          </w:p>
          <w:p w14:paraId="29502324" w14:textId="28C441DA"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p w14:paraId="0E6CA548" w14:textId="1FBA2168" w:rsidR="2D19EB89" w:rsidRDefault="2D19EB89" w:rsidP="2D19EB89">
            <w:p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1.2.7. </w:t>
            </w:r>
            <w:r>
              <w:tab/>
            </w:r>
            <w:r w:rsidRPr="2D19EB89">
              <w:rPr>
                <w:rFonts w:ascii="Source Sans Pro" w:eastAsia="Source Sans Pro" w:hAnsi="Source Sans Pro" w:cs="Source Sans Pro"/>
                <w:color w:val="000000" w:themeColor="text1"/>
                <w:szCs w:val="22"/>
              </w:rPr>
              <w:t>Use problem-solving and consensus building techniques to draw conclusions and determine next steps.</w:t>
            </w:r>
          </w:p>
        </w:tc>
        <w:tc>
          <w:tcPr>
            <w:tcW w:w="2672" w:type="dxa"/>
          </w:tcPr>
          <w:p w14:paraId="017A17D7" w14:textId="75C89CE3"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Agricultural Education</w:t>
            </w:r>
          </w:p>
          <w:p w14:paraId="3BFEE1BE" w14:textId="6BC24DAF"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National FFA Organization</w:t>
            </w:r>
          </w:p>
          <w:p w14:paraId="739F3CAA" w14:textId="6F1B2685"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Teamwork</w:t>
            </w:r>
          </w:p>
          <w:p w14:paraId="38A54ECE" w14:textId="4FF204F3"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Leadership</w:t>
            </w:r>
          </w:p>
          <w:p w14:paraId="7E08678D" w14:textId="1A625324"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 xml:space="preserve">Alumni </w:t>
            </w:r>
          </w:p>
          <w:p w14:paraId="2E0B1A6C" w14:textId="4902378F"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Honorary</w:t>
            </w:r>
          </w:p>
          <w:p w14:paraId="1A5D791E" w14:textId="7847815F"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FFA Degrees</w:t>
            </w:r>
          </w:p>
          <w:p w14:paraId="7224B926" w14:textId="72F98E5A" w:rsidR="2D19EB89" w:rsidRDefault="2D19EB89" w:rsidP="2D19EB89">
            <w:pPr>
              <w:pStyle w:val="ListParagraph"/>
              <w:numPr>
                <w:ilvl w:val="0"/>
                <w:numId w:val="2"/>
              </w:numPr>
              <w:spacing w:line="259" w:lineRule="auto"/>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Communication</w:t>
            </w:r>
          </w:p>
        </w:tc>
        <w:tc>
          <w:tcPr>
            <w:tcW w:w="3019" w:type="dxa"/>
          </w:tcPr>
          <w:p w14:paraId="6EFF12D7" w14:textId="2B5E921A" w:rsidR="2D19EB89" w:rsidRDefault="2D19EB89" w:rsidP="2D19EB89">
            <w:pPr>
              <w:pStyle w:val="ListParagraph"/>
              <w:numPr>
                <w:ilvl w:val="0"/>
                <w:numId w:val="1"/>
              </w:numPr>
              <w:rPr>
                <w:rFonts w:ascii="Source Sans Pro" w:eastAsia="Source Sans Pro" w:hAnsi="Source Sans Pro" w:cs="Source Sans Pro"/>
                <w:color w:val="000000" w:themeColor="text1"/>
                <w:szCs w:val="22"/>
              </w:rPr>
            </w:pPr>
            <w:r w:rsidRPr="2D19EB89">
              <w:rPr>
                <w:rFonts w:ascii="Source Sans Pro" w:eastAsia="Source Sans Pro" w:hAnsi="Source Sans Pro" w:cs="Source Sans Pro"/>
                <w:color w:val="000000" w:themeColor="text1"/>
                <w:szCs w:val="22"/>
              </w:rPr>
              <w:t>Teamwork activities</w:t>
            </w:r>
          </w:p>
          <w:p w14:paraId="6019D288" w14:textId="7D2C1AE4" w:rsidR="2D19EB89" w:rsidRDefault="2D19EB89" w:rsidP="2D19EB89">
            <w:pPr>
              <w:pStyle w:val="ListParagraph"/>
              <w:numPr>
                <w:ilvl w:val="0"/>
                <w:numId w:val="1"/>
              </w:numPr>
              <w:rPr>
                <w:rFonts w:ascii="Source Sans Pro" w:eastAsia="Source Sans Pro" w:hAnsi="Source Sans Pro" w:cs="Source Sans Pro"/>
                <w:color w:val="000000" w:themeColor="text1"/>
                <w:szCs w:val="22"/>
              </w:rPr>
            </w:pPr>
            <w:hyperlink r:id="rId49">
              <w:r w:rsidRPr="2D19EB89">
                <w:rPr>
                  <w:rStyle w:val="Hyperlink"/>
                  <w:rFonts w:ascii="Source Sans Pro" w:eastAsia="Source Sans Pro" w:hAnsi="Source Sans Pro" w:cs="Source Sans Pro"/>
                  <w:szCs w:val="22"/>
                </w:rPr>
                <w:t>Greenhand Quiz CDE</w:t>
              </w:r>
            </w:hyperlink>
          </w:p>
          <w:p w14:paraId="7C1E722B" w14:textId="6A4C406A" w:rsidR="2D19EB89" w:rsidRDefault="2D19EB89" w:rsidP="2D19EB8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50">
              <w:r w:rsidRPr="2D19EB89">
                <w:rPr>
                  <w:rStyle w:val="Hyperlink"/>
                  <w:rFonts w:ascii="Source Sans Pro" w:eastAsia="Source Sans Pro" w:hAnsi="Source Sans Pro" w:cs="Source Sans Pro"/>
                  <w:szCs w:val="22"/>
                </w:rPr>
                <w:t>National FFA Student Handbook Advisor’s Guide – What is FFA?</w:t>
              </w:r>
            </w:hyperlink>
          </w:p>
          <w:p w14:paraId="7524B164" w14:textId="168F4E33" w:rsidR="2D19EB89" w:rsidRDefault="2D19EB89" w:rsidP="2D19EB8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51">
              <w:r w:rsidRPr="2D19EB89">
                <w:rPr>
                  <w:rStyle w:val="Hyperlink"/>
                  <w:rFonts w:ascii="Source Sans Pro" w:eastAsia="Source Sans Pro" w:hAnsi="Source Sans Pro" w:cs="Source Sans Pro"/>
                  <w:szCs w:val="22"/>
                </w:rPr>
                <w:t>FFA New Horizons – Teaching Guide &amp; Digital Lessons</w:t>
              </w:r>
            </w:hyperlink>
          </w:p>
          <w:p w14:paraId="489FA8BE" w14:textId="511E4FC5" w:rsidR="2D19EB89" w:rsidRDefault="2D19EB89" w:rsidP="2D19EB8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52">
              <w:r w:rsidRPr="2D19EB89">
                <w:rPr>
                  <w:rStyle w:val="Hyperlink"/>
                  <w:rFonts w:ascii="Source Sans Pro" w:eastAsia="Source Sans Pro" w:hAnsi="Source Sans Pro" w:cs="Source Sans Pro"/>
                  <w:szCs w:val="22"/>
                </w:rPr>
                <w:t>Foundational Life Skills Lessons</w:t>
              </w:r>
            </w:hyperlink>
            <w:r w:rsidRPr="2D19EB89">
              <w:rPr>
                <w:rFonts w:ascii="Source Sans Pro" w:eastAsia="Source Sans Pro" w:hAnsi="Source Sans Pro" w:cs="Source Sans Pro"/>
                <w:color w:val="000000" w:themeColor="text1"/>
                <w:szCs w:val="22"/>
              </w:rPr>
              <w:t xml:space="preserve"> </w:t>
            </w:r>
          </w:p>
        </w:tc>
      </w:tr>
    </w:tbl>
    <w:p w14:paraId="7B86B65A" w14:textId="77777777" w:rsidR="00D4690B" w:rsidRDefault="00D4690B" w:rsidP="091DB844">
      <w:pPr>
        <w:outlineLvl w:val="0"/>
        <w:rPr>
          <w:rFonts w:ascii="Source Sans Pro" w:eastAsia="Source Sans Pro" w:hAnsi="Source Sans Pro" w:cs="Source Sans Pro"/>
          <w:b/>
          <w:bCs/>
          <w:sz w:val="24"/>
        </w:rPr>
      </w:pPr>
    </w:p>
    <w:p w14:paraId="1278F2E4" w14:textId="77777777" w:rsidR="0021527D" w:rsidRDefault="0021527D">
      <w:pPr>
        <w:rPr>
          <w:rFonts w:ascii="Source Sans Pro" w:eastAsia="Source Sans Pro" w:hAnsi="Source Sans Pro" w:cs="Source Sans Pro"/>
          <w:b/>
          <w:bCs/>
          <w:sz w:val="24"/>
        </w:rPr>
      </w:pPr>
      <w:r w:rsidRPr="2D19EB89">
        <w:rPr>
          <w:rFonts w:ascii="Source Sans Pro" w:eastAsia="Source Sans Pro" w:hAnsi="Source Sans Pro" w:cs="Source Sans Pro"/>
          <w:b/>
          <w:bCs/>
          <w:sz w:val="24"/>
        </w:rPr>
        <w:br w:type="page"/>
      </w:r>
    </w:p>
    <w:p w14:paraId="36DE46D0" w14:textId="79E94415" w:rsidR="692B348E" w:rsidRDefault="692B348E" w:rsidP="2D19EB89">
      <w:pPr>
        <w:rPr>
          <w:rFonts w:eastAsia="Arial" w:cs="Arial"/>
          <w:color w:val="000000" w:themeColor="text1"/>
          <w:szCs w:val="22"/>
        </w:rPr>
      </w:pPr>
      <w:r w:rsidRPr="2D19EB89">
        <w:rPr>
          <w:rFonts w:eastAsia="Arial" w:cs="Arial"/>
          <w:b/>
          <w:bCs/>
          <w:color w:val="000000" w:themeColor="text1"/>
          <w:szCs w:val="22"/>
        </w:rPr>
        <w:lastRenderedPageBreak/>
        <w:t xml:space="preserve">FFA Opportunities for Middle School Students: </w:t>
      </w:r>
    </w:p>
    <w:p w14:paraId="22C6E8BB" w14:textId="2E3DA954" w:rsidR="692B348E" w:rsidRDefault="692B348E" w:rsidP="2D19EB89">
      <w:pPr>
        <w:rPr>
          <w:rFonts w:eastAsia="Arial" w:cs="Arial"/>
          <w:color w:val="000000" w:themeColor="text1"/>
          <w:szCs w:val="22"/>
        </w:rPr>
      </w:pPr>
      <w:r w:rsidRPr="2D19EB89">
        <w:rPr>
          <w:rFonts w:eastAsia="Arial" w:cs="Arial"/>
          <w:color w:val="000000" w:themeColor="text1"/>
          <w:szCs w:val="22"/>
        </w:rPr>
        <w:t>Application-Based Award Programs:</w:t>
      </w:r>
    </w:p>
    <w:p w14:paraId="08553648" w14:textId="6EA73268" w:rsidR="692B348E" w:rsidRDefault="692B348E" w:rsidP="2D19EB89">
      <w:pPr>
        <w:ind w:left="720"/>
        <w:rPr>
          <w:rFonts w:eastAsia="Arial" w:cs="Arial"/>
          <w:color w:val="000000" w:themeColor="text1"/>
          <w:szCs w:val="22"/>
        </w:rPr>
      </w:pPr>
      <w:r w:rsidRPr="2D19EB89">
        <w:rPr>
          <w:rFonts w:eastAsia="Arial" w:cs="Arial"/>
          <w:color w:val="000000" w:themeColor="text1"/>
          <w:szCs w:val="22"/>
        </w:rPr>
        <w:t>Agriscience Fair</w:t>
      </w:r>
    </w:p>
    <w:p w14:paraId="50A755C2" w14:textId="2067F117" w:rsidR="692B348E" w:rsidRDefault="692B348E" w:rsidP="2D19EB89">
      <w:pPr>
        <w:ind w:left="720"/>
        <w:rPr>
          <w:rFonts w:eastAsia="Arial" w:cs="Arial"/>
          <w:color w:val="000000" w:themeColor="text1"/>
          <w:szCs w:val="22"/>
        </w:rPr>
      </w:pPr>
      <w:r w:rsidRPr="2D19EB89">
        <w:rPr>
          <w:rFonts w:eastAsia="Arial" w:cs="Arial"/>
          <w:color w:val="000000" w:themeColor="text1"/>
          <w:szCs w:val="22"/>
        </w:rPr>
        <w:t>Discovery FFA Degree</w:t>
      </w:r>
    </w:p>
    <w:p w14:paraId="3A40B20E" w14:textId="77367436" w:rsidR="692B348E" w:rsidRDefault="692B348E" w:rsidP="2D19EB89">
      <w:pPr>
        <w:ind w:left="720"/>
        <w:rPr>
          <w:rFonts w:eastAsia="Arial" w:cs="Arial"/>
          <w:color w:val="000000" w:themeColor="text1"/>
          <w:szCs w:val="22"/>
        </w:rPr>
      </w:pPr>
      <w:r w:rsidRPr="2D19EB89">
        <w:rPr>
          <w:rFonts w:eastAsia="Arial" w:cs="Arial"/>
          <w:color w:val="000000" w:themeColor="text1"/>
          <w:szCs w:val="22"/>
        </w:rPr>
        <w:t xml:space="preserve">National Chapter Award </w:t>
      </w:r>
    </w:p>
    <w:p w14:paraId="3EF4BC96" w14:textId="76499087" w:rsidR="692B348E" w:rsidRDefault="692B348E" w:rsidP="2D19EB89">
      <w:pPr>
        <w:rPr>
          <w:rFonts w:eastAsia="Arial" w:cs="Arial"/>
          <w:color w:val="000000" w:themeColor="text1"/>
          <w:szCs w:val="22"/>
        </w:rPr>
      </w:pPr>
      <w:r w:rsidRPr="2D19EB89">
        <w:rPr>
          <w:rFonts w:eastAsia="Arial" w:cs="Arial"/>
          <w:color w:val="000000" w:themeColor="text1"/>
          <w:szCs w:val="22"/>
        </w:rPr>
        <w:t>Career Development Events:</w:t>
      </w:r>
    </w:p>
    <w:p w14:paraId="027B6B0C" w14:textId="6CC631A9" w:rsidR="692B348E" w:rsidRDefault="692B348E" w:rsidP="2D19EB89">
      <w:pPr>
        <w:ind w:left="720"/>
        <w:rPr>
          <w:rFonts w:eastAsia="Arial" w:cs="Arial"/>
          <w:color w:val="000000" w:themeColor="text1"/>
          <w:szCs w:val="22"/>
        </w:rPr>
      </w:pPr>
      <w:r w:rsidRPr="2D19EB89">
        <w:rPr>
          <w:rFonts w:eastAsia="Arial" w:cs="Arial"/>
          <w:color w:val="000000" w:themeColor="text1"/>
          <w:szCs w:val="22"/>
        </w:rPr>
        <w:t>Agronomy Career Development Event</w:t>
      </w:r>
    </w:p>
    <w:p w14:paraId="5EEE0C6C" w14:textId="035B0A57" w:rsidR="692B348E" w:rsidRDefault="692B348E" w:rsidP="2D19EB89">
      <w:pPr>
        <w:ind w:left="720"/>
        <w:rPr>
          <w:rFonts w:eastAsia="Arial" w:cs="Arial"/>
          <w:color w:val="000000" w:themeColor="text1"/>
          <w:szCs w:val="22"/>
        </w:rPr>
      </w:pPr>
      <w:r w:rsidRPr="2D19EB89">
        <w:rPr>
          <w:rFonts w:eastAsia="Arial" w:cs="Arial"/>
          <w:color w:val="000000" w:themeColor="text1"/>
          <w:szCs w:val="22"/>
        </w:rPr>
        <w:t>Career Exploration Career Development Events</w:t>
      </w:r>
    </w:p>
    <w:p w14:paraId="03D1C7B0" w14:textId="7ACE40F1" w:rsidR="692B348E" w:rsidRDefault="692B348E" w:rsidP="2D19EB89">
      <w:pPr>
        <w:ind w:left="1440"/>
        <w:rPr>
          <w:rFonts w:eastAsia="Arial" w:cs="Arial"/>
          <w:color w:val="000000" w:themeColor="text1"/>
          <w:szCs w:val="22"/>
        </w:rPr>
      </w:pPr>
      <w:r w:rsidRPr="2D19EB89">
        <w:rPr>
          <w:rFonts w:eastAsia="Arial" w:cs="Arial"/>
          <w:color w:val="000000" w:themeColor="text1"/>
          <w:szCs w:val="22"/>
        </w:rPr>
        <w:t>Career Conversation</w:t>
      </w:r>
    </w:p>
    <w:p w14:paraId="07E937CB" w14:textId="4E3959F5" w:rsidR="692B348E" w:rsidRDefault="692B348E" w:rsidP="2D19EB89">
      <w:pPr>
        <w:ind w:left="1440"/>
        <w:rPr>
          <w:rFonts w:eastAsia="Arial" w:cs="Arial"/>
          <w:color w:val="000000" w:themeColor="text1"/>
          <w:szCs w:val="22"/>
        </w:rPr>
      </w:pPr>
      <w:r w:rsidRPr="2D19EB89">
        <w:rPr>
          <w:rFonts w:eastAsia="Arial" w:cs="Arial"/>
          <w:color w:val="000000" w:themeColor="text1"/>
          <w:szCs w:val="22"/>
        </w:rPr>
        <w:t>Career Exploration Presentation</w:t>
      </w:r>
    </w:p>
    <w:p w14:paraId="2957C34F" w14:textId="7DD36839" w:rsidR="692B348E" w:rsidRDefault="692B348E" w:rsidP="2D19EB89">
      <w:pPr>
        <w:ind w:left="1440"/>
        <w:rPr>
          <w:rFonts w:eastAsia="Arial" w:cs="Arial"/>
          <w:color w:val="000000" w:themeColor="text1"/>
          <w:szCs w:val="22"/>
        </w:rPr>
      </w:pPr>
      <w:r w:rsidRPr="2D19EB89">
        <w:rPr>
          <w:rFonts w:eastAsia="Arial" w:cs="Arial"/>
          <w:color w:val="000000" w:themeColor="text1"/>
          <w:szCs w:val="22"/>
        </w:rPr>
        <w:t>Career Quiz Bowl</w:t>
      </w:r>
    </w:p>
    <w:p w14:paraId="6B597D00" w14:textId="2BDD83EA" w:rsidR="692B348E" w:rsidRDefault="692B348E" w:rsidP="2D19EB89">
      <w:pPr>
        <w:ind w:left="1440"/>
        <w:rPr>
          <w:rFonts w:eastAsia="Arial" w:cs="Arial"/>
          <w:color w:val="000000" w:themeColor="text1"/>
          <w:szCs w:val="22"/>
        </w:rPr>
      </w:pPr>
      <w:r w:rsidRPr="2D19EB89">
        <w:rPr>
          <w:rFonts w:eastAsia="Arial" w:cs="Arial"/>
          <w:color w:val="000000" w:themeColor="text1"/>
          <w:szCs w:val="22"/>
        </w:rPr>
        <w:t xml:space="preserve">Impact of Agriculture </w:t>
      </w:r>
    </w:p>
    <w:p w14:paraId="25662A91" w14:textId="7A0621D1" w:rsidR="692B348E" w:rsidRDefault="692B348E" w:rsidP="2D19EB89">
      <w:pPr>
        <w:ind w:left="720"/>
        <w:rPr>
          <w:rFonts w:eastAsia="Arial" w:cs="Arial"/>
          <w:color w:val="000000" w:themeColor="text1"/>
          <w:szCs w:val="22"/>
        </w:rPr>
      </w:pPr>
      <w:r w:rsidRPr="2D19EB89">
        <w:rPr>
          <w:rFonts w:eastAsia="Arial" w:cs="Arial"/>
          <w:color w:val="000000" w:themeColor="text1"/>
          <w:szCs w:val="22"/>
        </w:rPr>
        <w:t>Creed Speaking Career Development Event</w:t>
      </w:r>
    </w:p>
    <w:p w14:paraId="4AFA097E" w14:textId="7C6F835F" w:rsidR="692B348E" w:rsidRDefault="692B348E" w:rsidP="2D19EB89">
      <w:pPr>
        <w:ind w:left="720"/>
        <w:rPr>
          <w:rFonts w:eastAsia="Arial" w:cs="Arial"/>
          <w:color w:val="000000" w:themeColor="text1"/>
          <w:szCs w:val="22"/>
        </w:rPr>
      </w:pPr>
      <w:r w:rsidRPr="2D19EB89">
        <w:rPr>
          <w:rFonts w:eastAsia="Arial" w:cs="Arial"/>
          <w:color w:val="000000" w:themeColor="text1"/>
          <w:szCs w:val="22"/>
        </w:rPr>
        <w:t>Greenhand Quiz Career Development Event</w:t>
      </w:r>
    </w:p>
    <w:p w14:paraId="3F7EC9B7" w14:textId="0D45A5F3" w:rsidR="692B348E" w:rsidRDefault="692B348E" w:rsidP="2D19EB89">
      <w:pPr>
        <w:ind w:left="720"/>
        <w:rPr>
          <w:rFonts w:eastAsia="Arial" w:cs="Arial"/>
          <w:color w:val="000000" w:themeColor="text1"/>
          <w:szCs w:val="22"/>
        </w:rPr>
      </w:pPr>
      <w:r w:rsidRPr="2D19EB89">
        <w:rPr>
          <w:rFonts w:eastAsia="Arial" w:cs="Arial"/>
          <w:color w:val="000000" w:themeColor="text1"/>
          <w:szCs w:val="22"/>
        </w:rPr>
        <w:t>Novice Parliamentary Procedure Career Development Event</w:t>
      </w:r>
    </w:p>
    <w:p w14:paraId="17C04415" w14:textId="43A75DFB" w:rsidR="692B348E" w:rsidRDefault="692B348E" w:rsidP="2D19EB89">
      <w:pPr>
        <w:rPr>
          <w:rFonts w:eastAsia="Arial" w:cs="Arial"/>
          <w:color w:val="000000" w:themeColor="text1"/>
          <w:szCs w:val="22"/>
        </w:rPr>
      </w:pPr>
      <w:r w:rsidRPr="2D19EB89">
        <w:rPr>
          <w:rFonts w:eastAsia="Arial" w:cs="Arial"/>
          <w:color w:val="000000" w:themeColor="text1"/>
          <w:szCs w:val="22"/>
        </w:rPr>
        <w:t>Leadership Events:</w:t>
      </w:r>
    </w:p>
    <w:p w14:paraId="742BDBEF" w14:textId="54C0B8FB" w:rsidR="692B348E" w:rsidRDefault="692B348E" w:rsidP="2D19EB89">
      <w:pPr>
        <w:ind w:left="720"/>
        <w:rPr>
          <w:rFonts w:eastAsia="Arial" w:cs="Arial"/>
          <w:color w:val="000000" w:themeColor="text1"/>
          <w:szCs w:val="22"/>
        </w:rPr>
      </w:pPr>
      <w:r w:rsidRPr="2D19EB89">
        <w:rPr>
          <w:rFonts w:eastAsia="Arial" w:cs="Arial"/>
          <w:color w:val="000000" w:themeColor="text1"/>
          <w:szCs w:val="22"/>
        </w:rPr>
        <w:t>Ohio FFA Leadership Nights</w:t>
      </w:r>
    </w:p>
    <w:p w14:paraId="62DE6978" w14:textId="45FF6A6F" w:rsidR="692B348E" w:rsidRDefault="692B348E" w:rsidP="2D19EB89">
      <w:pPr>
        <w:ind w:left="720"/>
        <w:rPr>
          <w:rFonts w:eastAsia="Arial" w:cs="Arial"/>
          <w:color w:val="000000" w:themeColor="text1"/>
          <w:szCs w:val="22"/>
        </w:rPr>
      </w:pPr>
      <w:r w:rsidRPr="2D19EB89">
        <w:rPr>
          <w:rFonts w:eastAsia="Arial" w:cs="Arial"/>
          <w:color w:val="000000" w:themeColor="text1"/>
          <w:szCs w:val="22"/>
        </w:rPr>
        <w:t>State FFA Convention</w:t>
      </w:r>
    </w:p>
    <w:p w14:paraId="1B77ACD1" w14:textId="1EEECCBF" w:rsidR="692B348E" w:rsidRDefault="692B348E" w:rsidP="2D19EB89">
      <w:pPr>
        <w:ind w:left="720"/>
        <w:rPr>
          <w:rFonts w:eastAsia="Arial" w:cs="Arial"/>
          <w:color w:val="000000" w:themeColor="text1"/>
          <w:szCs w:val="22"/>
        </w:rPr>
      </w:pPr>
      <w:r w:rsidRPr="2D19EB89">
        <w:rPr>
          <w:rFonts w:eastAsia="Arial" w:cs="Arial"/>
          <w:color w:val="000000" w:themeColor="text1"/>
          <w:szCs w:val="22"/>
        </w:rPr>
        <w:t>National FFA Convention</w:t>
      </w:r>
    </w:p>
    <w:p w14:paraId="01BC7FD2" w14:textId="15DF5212" w:rsidR="692B348E" w:rsidRDefault="692B348E" w:rsidP="2D19EB89">
      <w:pPr>
        <w:rPr>
          <w:rFonts w:eastAsia="Arial" w:cs="Arial"/>
          <w:color w:val="000000" w:themeColor="text1"/>
          <w:szCs w:val="22"/>
        </w:rPr>
      </w:pPr>
      <w:r w:rsidRPr="2D19EB89">
        <w:rPr>
          <w:rFonts w:eastAsia="Arial" w:cs="Arial"/>
          <w:color w:val="000000" w:themeColor="text1"/>
          <w:szCs w:val="22"/>
        </w:rPr>
        <w:t>Local Events and Programs:</w:t>
      </w:r>
    </w:p>
    <w:p w14:paraId="433335B9" w14:textId="240DB87D" w:rsidR="692B348E" w:rsidRDefault="692B348E" w:rsidP="2D19EB89">
      <w:pPr>
        <w:ind w:left="720"/>
        <w:rPr>
          <w:rFonts w:eastAsia="Arial" w:cs="Arial"/>
          <w:color w:val="000000" w:themeColor="text1"/>
          <w:szCs w:val="22"/>
        </w:rPr>
      </w:pPr>
      <w:r w:rsidRPr="2D19EB89">
        <w:rPr>
          <w:rFonts w:eastAsia="Arial" w:cs="Arial"/>
          <w:color w:val="000000" w:themeColor="text1"/>
          <w:szCs w:val="22"/>
        </w:rPr>
        <w:t>Chapter Awards Ceremonies</w:t>
      </w:r>
    </w:p>
    <w:p w14:paraId="716DA741" w14:textId="39841865" w:rsidR="692B348E" w:rsidRDefault="692B348E" w:rsidP="2D19EB89">
      <w:pPr>
        <w:ind w:left="720"/>
        <w:rPr>
          <w:rFonts w:eastAsia="Arial" w:cs="Arial"/>
          <w:color w:val="000000" w:themeColor="text1"/>
          <w:szCs w:val="22"/>
        </w:rPr>
      </w:pPr>
      <w:r w:rsidRPr="2D19EB89">
        <w:rPr>
          <w:rFonts w:eastAsia="Arial" w:cs="Arial"/>
          <w:color w:val="000000" w:themeColor="text1"/>
          <w:szCs w:val="22"/>
        </w:rPr>
        <w:t>Chapter FFA Meetings</w:t>
      </w:r>
    </w:p>
    <w:p w14:paraId="68DA1C69" w14:textId="1E00FF54" w:rsidR="692B348E" w:rsidRDefault="692B348E" w:rsidP="2D19EB89">
      <w:pPr>
        <w:ind w:left="720"/>
        <w:rPr>
          <w:rFonts w:eastAsia="Arial" w:cs="Arial"/>
          <w:color w:val="000000" w:themeColor="text1"/>
          <w:szCs w:val="22"/>
        </w:rPr>
      </w:pPr>
      <w:r w:rsidRPr="2D19EB89">
        <w:rPr>
          <w:rFonts w:eastAsia="Arial" w:cs="Arial"/>
          <w:color w:val="000000" w:themeColor="text1"/>
          <w:szCs w:val="22"/>
        </w:rPr>
        <w:t>Community Initiatives</w:t>
      </w:r>
    </w:p>
    <w:p w14:paraId="19F909B0" w14:textId="13DFC345" w:rsidR="692B348E" w:rsidRDefault="692B348E" w:rsidP="2D19EB89">
      <w:pPr>
        <w:ind w:left="720"/>
        <w:rPr>
          <w:rFonts w:eastAsia="Arial" w:cs="Arial"/>
          <w:color w:val="000000" w:themeColor="text1"/>
          <w:szCs w:val="22"/>
        </w:rPr>
      </w:pPr>
      <w:r w:rsidRPr="2D19EB89">
        <w:rPr>
          <w:rFonts w:eastAsia="Arial" w:cs="Arial"/>
          <w:color w:val="000000" w:themeColor="text1"/>
          <w:szCs w:val="22"/>
        </w:rPr>
        <w:t>FFA Week Celebrations</w:t>
      </w:r>
    </w:p>
    <w:p w14:paraId="2FA1F33B" w14:textId="3793258B" w:rsidR="692B348E" w:rsidRDefault="692B348E" w:rsidP="2D19EB89">
      <w:pPr>
        <w:ind w:left="720"/>
        <w:rPr>
          <w:rFonts w:eastAsia="Arial" w:cs="Arial"/>
          <w:color w:val="000000" w:themeColor="text1"/>
          <w:szCs w:val="22"/>
        </w:rPr>
      </w:pPr>
      <w:r w:rsidRPr="2D19EB89">
        <w:rPr>
          <w:rFonts w:eastAsia="Arial" w:cs="Arial"/>
          <w:color w:val="000000" w:themeColor="text1"/>
          <w:szCs w:val="22"/>
        </w:rPr>
        <w:t>Local Programs</w:t>
      </w:r>
    </w:p>
    <w:p w14:paraId="6F897B01" w14:textId="6C9B20DD" w:rsidR="2D19EB89" w:rsidRPr="00837651" w:rsidRDefault="692B348E" w:rsidP="00837651">
      <w:pPr>
        <w:rPr>
          <w:rFonts w:eastAsia="Arial" w:cs="Arial"/>
          <w:color w:val="000000" w:themeColor="text1"/>
          <w:szCs w:val="22"/>
        </w:rPr>
      </w:pPr>
      <w:r w:rsidRPr="2D19EB89">
        <w:rPr>
          <w:rFonts w:eastAsia="Arial" w:cs="Arial"/>
          <w:color w:val="000000" w:themeColor="text1"/>
          <w:szCs w:val="22"/>
        </w:rPr>
        <w:t>Supervised Agricultural Experiences</w:t>
      </w:r>
    </w:p>
    <w:sectPr w:rsidR="2D19EB89" w:rsidRPr="00837651" w:rsidSect="00AA03F5">
      <w:headerReference w:type="default" r:id="rId53"/>
      <w:footerReference w:type="default" r:id="rId54"/>
      <w:headerReference w:type="first" r:id="rId55"/>
      <w:pgSz w:w="15840" w:h="12240" w:orient="landscape"/>
      <w:pgMar w:top="1152" w:right="1012" w:bottom="1152" w:left="1152" w:header="586" w:footer="504"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idd, Sarah" w:date="2024-07-17T10:16:00Z" w:initials="KS">
    <w:p w14:paraId="2DA62347" w14:textId="167109AA" w:rsidR="036FB647" w:rsidRDefault="036FB647">
      <w:pPr>
        <w:pStyle w:val="CommentText"/>
      </w:pPr>
      <w:r>
        <w:t>Alphabetical</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A623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8693C" w16cex:dateUtc="2024-07-1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A62347" w16cid:durableId="6ED86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F2BB3" w14:textId="77777777" w:rsidR="00CA4A17" w:rsidRDefault="00CA4A17" w:rsidP="00A05352">
      <w:r>
        <w:separator/>
      </w:r>
    </w:p>
  </w:endnote>
  <w:endnote w:type="continuationSeparator" w:id="0">
    <w:p w14:paraId="0DB1CB7F" w14:textId="77777777" w:rsidR="00CA4A17" w:rsidRDefault="00CA4A17" w:rsidP="00A05352">
      <w:r>
        <w:continuationSeparator/>
      </w:r>
    </w:p>
  </w:endnote>
  <w:endnote w:type="continuationNotice" w:id="1">
    <w:p w14:paraId="22E1F659" w14:textId="77777777" w:rsidR="00CA4A17" w:rsidRDefault="00CA4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4AECB4D4" w:rsidR="00A05352" w:rsidRDefault="00A05352" w:rsidP="00456320">
    <w:pPr>
      <w:pStyle w:val="Footer"/>
      <w:ind w:left="-630"/>
    </w:pPr>
    <w:r>
      <w:fldChar w:fldCharType="begin"/>
    </w:r>
    <w:r>
      <w:instrText xml:space="preserve"> PAGE   \* MERGEFORMAT </w:instrText>
    </w:r>
    <w:r>
      <w:rPr>
        <w:color w:val="2B579A"/>
      </w:rPr>
      <w:fldChar w:fldCharType="separate"/>
    </w:r>
    <w:r w:rsidR="2D19EB89">
      <w:t>1</w:t>
    </w:r>
    <w:r>
      <w:fldChar w:fldCharType="end"/>
    </w:r>
    <w:r w:rsidR="2D19EB89" w:rsidRPr="2D19EB89">
      <w:rPr>
        <w:noProof/>
      </w:rPr>
      <w:t xml:space="preserve"> </w:t>
    </w:r>
    <w:r w:rsidR="2D19EB89">
      <w:t>| Plant and Horticultural Science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7BD3" w14:textId="77777777" w:rsidR="00CA4A17" w:rsidRDefault="00CA4A17" w:rsidP="00A05352">
      <w:r>
        <w:separator/>
      </w:r>
    </w:p>
  </w:footnote>
  <w:footnote w:type="continuationSeparator" w:id="0">
    <w:p w14:paraId="50457DE3" w14:textId="77777777" w:rsidR="00CA4A17" w:rsidRDefault="00CA4A17" w:rsidP="00A05352">
      <w:r>
        <w:continuationSeparator/>
      </w:r>
    </w:p>
  </w:footnote>
  <w:footnote w:type="continuationNotice" w:id="1">
    <w:p w14:paraId="08723B6C" w14:textId="77777777" w:rsidR="00CA4A17" w:rsidRDefault="00CA4A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1" w15:restartNumberingAfterBreak="0">
    <w:nsid w:val="1C3663A7"/>
    <w:multiLevelType w:val="hybridMultilevel"/>
    <w:tmpl w:val="B6C07886"/>
    <w:lvl w:ilvl="0" w:tplc="15860768">
      <w:start w:val="1"/>
      <w:numFmt w:val="bullet"/>
      <w:lvlText w:val=""/>
      <w:lvlJc w:val="left"/>
      <w:pPr>
        <w:ind w:left="360" w:hanging="360"/>
      </w:pPr>
      <w:rPr>
        <w:rFonts w:ascii="Symbol" w:hAnsi="Symbol" w:hint="default"/>
      </w:rPr>
    </w:lvl>
    <w:lvl w:ilvl="1" w:tplc="9278A752">
      <w:start w:val="1"/>
      <w:numFmt w:val="bullet"/>
      <w:lvlText w:val="o"/>
      <w:lvlJc w:val="left"/>
      <w:pPr>
        <w:ind w:left="1440" w:hanging="360"/>
      </w:pPr>
      <w:rPr>
        <w:rFonts w:ascii="Courier New" w:hAnsi="Courier New" w:hint="default"/>
      </w:rPr>
    </w:lvl>
    <w:lvl w:ilvl="2" w:tplc="6FF8EC86">
      <w:start w:val="1"/>
      <w:numFmt w:val="bullet"/>
      <w:lvlText w:val=""/>
      <w:lvlJc w:val="left"/>
      <w:pPr>
        <w:ind w:left="2160" w:hanging="360"/>
      </w:pPr>
      <w:rPr>
        <w:rFonts w:ascii="Wingdings" w:hAnsi="Wingdings" w:hint="default"/>
      </w:rPr>
    </w:lvl>
    <w:lvl w:ilvl="3" w:tplc="89029AA6">
      <w:start w:val="1"/>
      <w:numFmt w:val="bullet"/>
      <w:lvlText w:val=""/>
      <w:lvlJc w:val="left"/>
      <w:pPr>
        <w:ind w:left="2880" w:hanging="360"/>
      </w:pPr>
      <w:rPr>
        <w:rFonts w:ascii="Symbol" w:hAnsi="Symbol" w:hint="default"/>
      </w:rPr>
    </w:lvl>
    <w:lvl w:ilvl="4" w:tplc="7C26527A">
      <w:start w:val="1"/>
      <w:numFmt w:val="bullet"/>
      <w:lvlText w:val="o"/>
      <w:lvlJc w:val="left"/>
      <w:pPr>
        <w:ind w:left="3600" w:hanging="360"/>
      </w:pPr>
      <w:rPr>
        <w:rFonts w:ascii="Courier New" w:hAnsi="Courier New" w:hint="default"/>
      </w:rPr>
    </w:lvl>
    <w:lvl w:ilvl="5" w:tplc="945AC216">
      <w:start w:val="1"/>
      <w:numFmt w:val="bullet"/>
      <w:lvlText w:val=""/>
      <w:lvlJc w:val="left"/>
      <w:pPr>
        <w:ind w:left="4320" w:hanging="360"/>
      </w:pPr>
      <w:rPr>
        <w:rFonts w:ascii="Wingdings" w:hAnsi="Wingdings" w:hint="default"/>
      </w:rPr>
    </w:lvl>
    <w:lvl w:ilvl="6" w:tplc="3CF864B2">
      <w:start w:val="1"/>
      <w:numFmt w:val="bullet"/>
      <w:lvlText w:val=""/>
      <w:lvlJc w:val="left"/>
      <w:pPr>
        <w:ind w:left="5040" w:hanging="360"/>
      </w:pPr>
      <w:rPr>
        <w:rFonts w:ascii="Symbol" w:hAnsi="Symbol" w:hint="default"/>
      </w:rPr>
    </w:lvl>
    <w:lvl w:ilvl="7" w:tplc="9AA05954">
      <w:start w:val="1"/>
      <w:numFmt w:val="bullet"/>
      <w:lvlText w:val="o"/>
      <w:lvlJc w:val="left"/>
      <w:pPr>
        <w:ind w:left="5760" w:hanging="360"/>
      </w:pPr>
      <w:rPr>
        <w:rFonts w:ascii="Courier New" w:hAnsi="Courier New" w:hint="default"/>
      </w:rPr>
    </w:lvl>
    <w:lvl w:ilvl="8" w:tplc="742C3048">
      <w:start w:val="1"/>
      <w:numFmt w:val="bullet"/>
      <w:lvlText w:val=""/>
      <w:lvlJc w:val="left"/>
      <w:pPr>
        <w:ind w:left="6480" w:hanging="360"/>
      </w:pPr>
      <w:rPr>
        <w:rFonts w:ascii="Wingdings" w:hAnsi="Wingdings" w:hint="default"/>
      </w:rPr>
    </w:lvl>
  </w:abstractNum>
  <w:abstractNum w:abstractNumId="2"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3" w15:restartNumberingAfterBreak="0">
    <w:nsid w:val="29839117"/>
    <w:multiLevelType w:val="hybridMultilevel"/>
    <w:tmpl w:val="E4460C88"/>
    <w:lvl w:ilvl="0" w:tplc="16AE6BF4">
      <w:start w:val="1"/>
      <w:numFmt w:val="bullet"/>
      <w:lvlText w:val=""/>
      <w:lvlJc w:val="left"/>
      <w:pPr>
        <w:ind w:left="360" w:hanging="360"/>
      </w:pPr>
      <w:rPr>
        <w:rFonts w:ascii="Symbol" w:hAnsi="Symbol" w:hint="default"/>
      </w:rPr>
    </w:lvl>
    <w:lvl w:ilvl="1" w:tplc="E788E94A">
      <w:start w:val="1"/>
      <w:numFmt w:val="bullet"/>
      <w:lvlText w:val="o"/>
      <w:lvlJc w:val="left"/>
      <w:pPr>
        <w:ind w:left="1440" w:hanging="360"/>
      </w:pPr>
      <w:rPr>
        <w:rFonts w:ascii="Courier New" w:hAnsi="Courier New" w:hint="default"/>
      </w:rPr>
    </w:lvl>
    <w:lvl w:ilvl="2" w:tplc="3A6A5D8E">
      <w:start w:val="1"/>
      <w:numFmt w:val="bullet"/>
      <w:lvlText w:val=""/>
      <w:lvlJc w:val="left"/>
      <w:pPr>
        <w:ind w:left="2160" w:hanging="360"/>
      </w:pPr>
      <w:rPr>
        <w:rFonts w:ascii="Wingdings" w:hAnsi="Wingdings" w:hint="default"/>
      </w:rPr>
    </w:lvl>
    <w:lvl w:ilvl="3" w:tplc="815622B0">
      <w:start w:val="1"/>
      <w:numFmt w:val="bullet"/>
      <w:lvlText w:val=""/>
      <w:lvlJc w:val="left"/>
      <w:pPr>
        <w:ind w:left="2880" w:hanging="360"/>
      </w:pPr>
      <w:rPr>
        <w:rFonts w:ascii="Symbol" w:hAnsi="Symbol" w:hint="default"/>
      </w:rPr>
    </w:lvl>
    <w:lvl w:ilvl="4" w:tplc="253CEB38">
      <w:start w:val="1"/>
      <w:numFmt w:val="bullet"/>
      <w:lvlText w:val="o"/>
      <w:lvlJc w:val="left"/>
      <w:pPr>
        <w:ind w:left="3600" w:hanging="360"/>
      </w:pPr>
      <w:rPr>
        <w:rFonts w:ascii="Courier New" w:hAnsi="Courier New" w:hint="default"/>
      </w:rPr>
    </w:lvl>
    <w:lvl w:ilvl="5" w:tplc="747AFB82">
      <w:start w:val="1"/>
      <w:numFmt w:val="bullet"/>
      <w:lvlText w:val=""/>
      <w:lvlJc w:val="left"/>
      <w:pPr>
        <w:ind w:left="4320" w:hanging="360"/>
      </w:pPr>
      <w:rPr>
        <w:rFonts w:ascii="Wingdings" w:hAnsi="Wingdings" w:hint="default"/>
      </w:rPr>
    </w:lvl>
    <w:lvl w:ilvl="6" w:tplc="4100F2D2">
      <w:start w:val="1"/>
      <w:numFmt w:val="bullet"/>
      <w:lvlText w:val=""/>
      <w:lvlJc w:val="left"/>
      <w:pPr>
        <w:ind w:left="5040" w:hanging="360"/>
      </w:pPr>
      <w:rPr>
        <w:rFonts w:ascii="Symbol" w:hAnsi="Symbol" w:hint="default"/>
      </w:rPr>
    </w:lvl>
    <w:lvl w:ilvl="7" w:tplc="0FFA3D34">
      <w:start w:val="1"/>
      <w:numFmt w:val="bullet"/>
      <w:lvlText w:val="o"/>
      <w:lvlJc w:val="left"/>
      <w:pPr>
        <w:ind w:left="5760" w:hanging="360"/>
      </w:pPr>
      <w:rPr>
        <w:rFonts w:ascii="Courier New" w:hAnsi="Courier New" w:hint="default"/>
      </w:rPr>
    </w:lvl>
    <w:lvl w:ilvl="8" w:tplc="6504BA70">
      <w:start w:val="1"/>
      <w:numFmt w:val="bullet"/>
      <w:lvlText w:val=""/>
      <w:lvlJc w:val="left"/>
      <w:pPr>
        <w:ind w:left="6480" w:hanging="360"/>
      </w:pPr>
      <w:rPr>
        <w:rFonts w:ascii="Wingdings" w:hAnsi="Wingdings" w:hint="default"/>
      </w:rPr>
    </w:lvl>
  </w:abstractNum>
  <w:abstractNum w:abstractNumId="4"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5"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6"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7" w15:restartNumberingAfterBreak="0">
    <w:nsid w:val="526649DD"/>
    <w:multiLevelType w:val="hybridMultilevel"/>
    <w:tmpl w:val="FB463FC8"/>
    <w:lvl w:ilvl="0" w:tplc="47E0A8BE">
      <w:start w:val="1"/>
      <w:numFmt w:val="bullet"/>
      <w:lvlText w:val=""/>
      <w:lvlJc w:val="left"/>
      <w:pPr>
        <w:ind w:left="360" w:hanging="360"/>
      </w:pPr>
      <w:rPr>
        <w:rFonts w:ascii="Symbol" w:hAnsi="Symbol" w:hint="default"/>
      </w:rPr>
    </w:lvl>
    <w:lvl w:ilvl="1" w:tplc="351E34AC">
      <w:start w:val="1"/>
      <w:numFmt w:val="bullet"/>
      <w:lvlText w:val="o"/>
      <w:lvlJc w:val="left"/>
      <w:pPr>
        <w:ind w:left="1440" w:hanging="360"/>
      </w:pPr>
      <w:rPr>
        <w:rFonts w:ascii="Courier New" w:hAnsi="Courier New" w:hint="default"/>
      </w:rPr>
    </w:lvl>
    <w:lvl w:ilvl="2" w:tplc="F9A23DE6">
      <w:start w:val="1"/>
      <w:numFmt w:val="bullet"/>
      <w:lvlText w:val=""/>
      <w:lvlJc w:val="left"/>
      <w:pPr>
        <w:ind w:left="2160" w:hanging="360"/>
      </w:pPr>
      <w:rPr>
        <w:rFonts w:ascii="Wingdings" w:hAnsi="Wingdings" w:hint="default"/>
      </w:rPr>
    </w:lvl>
    <w:lvl w:ilvl="3" w:tplc="F288DE64">
      <w:start w:val="1"/>
      <w:numFmt w:val="bullet"/>
      <w:lvlText w:val=""/>
      <w:lvlJc w:val="left"/>
      <w:pPr>
        <w:ind w:left="2880" w:hanging="360"/>
      </w:pPr>
      <w:rPr>
        <w:rFonts w:ascii="Symbol" w:hAnsi="Symbol" w:hint="default"/>
      </w:rPr>
    </w:lvl>
    <w:lvl w:ilvl="4" w:tplc="58B44D6E">
      <w:start w:val="1"/>
      <w:numFmt w:val="bullet"/>
      <w:lvlText w:val="o"/>
      <w:lvlJc w:val="left"/>
      <w:pPr>
        <w:ind w:left="3600" w:hanging="360"/>
      </w:pPr>
      <w:rPr>
        <w:rFonts w:ascii="Courier New" w:hAnsi="Courier New" w:hint="default"/>
      </w:rPr>
    </w:lvl>
    <w:lvl w:ilvl="5" w:tplc="DC5A174C">
      <w:start w:val="1"/>
      <w:numFmt w:val="bullet"/>
      <w:lvlText w:val=""/>
      <w:lvlJc w:val="left"/>
      <w:pPr>
        <w:ind w:left="4320" w:hanging="360"/>
      </w:pPr>
      <w:rPr>
        <w:rFonts w:ascii="Wingdings" w:hAnsi="Wingdings" w:hint="default"/>
      </w:rPr>
    </w:lvl>
    <w:lvl w:ilvl="6" w:tplc="2C262636">
      <w:start w:val="1"/>
      <w:numFmt w:val="bullet"/>
      <w:lvlText w:val=""/>
      <w:lvlJc w:val="left"/>
      <w:pPr>
        <w:ind w:left="5040" w:hanging="360"/>
      </w:pPr>
      <w:rPr>
        <w:rFonts w:ascii="Symbol" w:hAnsi="Symbol" w:hint="default"/>
      </w:rPr>
    </w:lvl>
    <w:lvl w:ilvl="7" w:tplc="2BB6700C">
      <w:start w:val="1"/>
      <w:numFmt w:val="bullet"/>
      <w:lvlText w:val="o"/>
      <w:lvlJc w:val="left"/>
      <w:pPr>
        <w:ind w:left="5760" w:hanging="360"/>
      </w:pPr>
      <w:rPr>
        <w:rFonts w:ascii="Courier New" w:hAnsi="Courier New" w:hint="default"/>
      </w:rPr>
    </w:lvl>
    <w:lvl w:ilvl="8" w:tplc="063EFB06">
      <w:start w:val="1"/>
      <w:numFmt w:val="bullet"/>
      <w:lvlText w:val=""/>
      <w:lvlJc w:val="left"/>
      <w:pPr>
        <w:ind w:left="6480" w:hanging="360"/>
      </w:pPr>
      <w:rPr>
        <w:rFonts w:ascii="Wingdings" w:hAnsi="Wingdings" w:hint="default"/>
      </w:rPr>
    </w:lvl>
  </w:abstractNum>
  <w:abstractNum w:abstractNumId="8" w15:restartNumberingAfterBreak="0">
    <w:nsid w:val="583F024C"/>
    <w:multiLevelType w:val="hybridMultilevel"/>
    <w:tmpl w:val="543C12CA"/>
    <w:lvl w:ilvl="0" w:tplc="3784465E">
      <w:start w:val="1"/>
      <w:numFmt w:val="bullet"/>
      <w:lvlText w:val=""/>
      <w:lvlJc w:val="left"/>
      <w:pPr>
        <w:ind w:left="360" w:hanging="360"/>
      </w:pPr>
      <w:rPr>
        <w:rFonts w:ascii="Symbol" w:hAnsi="Symbol" w:hint="default"/>
      </w:rPr>
    </w:lvl>
    <w:lvl w:ilvl="1" w:tplc="0504EBD4">
      <w:start w:val="1"/>
      <w:numFmt w:val="bullet"/>
      <w:lvlText w:val="o"/>
      <w:lvlJc w:val="left"/>
      <w:pPr>
        <w:ind w:left="1440" w:hanging="360"/>
      </w:pPr>
      <w:rPr>
        <w:rFonts w:ascii="Courier New" w:hAnsi="Courier New" w:hint="default"/>
      </w:rPr>
    </w:lvl>
    <w:lvl w:ilvl="2" w:tplc="BB7C3D26">
      <w:start w:val="1"/>
      <w:numFmt w:val="bullet"/>
      <w:lvlText w:val=""/>
      <w:lvlJc w:val="left"/>
      <w:pPr>
        <w:ind w:left="2160" w:hanging="360"/>
      </w:pPr>
      <w:rPr>
        <w:rFonts w:ascii="Wingdings" w:hAnsi="Wingdings" w:hint="default"/>
      </w:rPr>
    </w:lvl>
    <w:lvl w:ilvl="3" w:tplc="3B36F03E">
      <w:start w:val="1"/>
      <w:numFmt w:val="bullet"/>
      <w:lvlText w:val=""/>
      <w:lvlJc w:val="left"/>
      <w:pPr>
        <w:ind w:left="2880" w:hanging="360"/>
      </w:pPr>
      <w:rPr>
        <w:rFonts w:ascii="Symbol" w:hAnsi="Symbol" w:hint="default"/>
      </w:rPr>
    </w:lvl>
    <w:lvl w:ilvl="4" w:tplc="1570D21A">
      <w:start w:val="1"/>
      <w:numFmt w:val="bullet"/>
      <w:lvlText w:val="o"/>
      <w:lvlJc w:val="left"/>
      <w:pPr>
        <w:ind w:left="3600" w:hanging="360"/>
      </w:pPr>
      <w:rPr>
        <w:rFonts w:ascii="Courier New" w:hAnsi="Courier New" w:hint="default"/>
      </w:rPr>
    </w:lvl>
    <w:lvl w:ilvl="5" w:tplc="BAE208A6">
      <w:start w:val="1"/>
      <w:numFmt w:val="bullet"/>
      <w:lvlText w:val=""/>
      <w:lvlJc w:val="left"/>
      <w:pPr>
        <w:ind w:left="4320" w:hanging="360"/>
      </w:pPr>
      <w:rPr>
        <w:rFonts w:ascii="Wingdings" w:hAnsi="Wingdings" w:hint="default"/>
      </w:rPr>
    </w:lvl>
    <w:lvl w:ilvl="6" w:tplc="4950D7AC">
      <w:start w:val="1"/>
      <w:numFmt w:val="bullet"/>
      <w:lvlText w:val=""/>
      <w:lvlJc w:val="left"/>
      <w:pPr>
        <w:ind w:left="5040" w:hanging="360"/>
      </w:pPr>
      <w:rPr>
        <w:rFonts w:ascii="Symbol" w:hAnsi="Symbol" w:hint="default"/>
      </w:rPr>
    </w:lvl>
    <w:lvl w:ilvl="7" w:tplc="85BE357E">
      <w:start w:val="1"/>
      <w:numFmt w:val="bullet"/>
      <w:lvlText w:val="o"/>
      <w:lvlJc w:val="left"/>
      <w:pPr>
        <w:ind w:left="5760" w:hanging="360"/>
      </w:pPr>
      <w:rPr>
        <w:rFonts w:ascii="Courier New" w:hAnsi="Courier New" w:hint="default"/>
      </w:rPr>
    </w:lvl>
    <w:lvl w:ilvl="8" w:tplc="A5E28070">
      <w:start w:val="1"/>
      <w:numFmt w:val="bullet"/>
      <w:lvlText w:val=""/>
      <w:lvlJc w:val="left"/>
      <w:pPr>
        <w:ind w:left="6480" w:hanging="360"/>
      </w:pPr>
      <w:rPr>
        <w:rFonts w:ascii="Wingdings" w:hAnsi="Wingdings" w:hint="default"/>
      </w:rPr>
    </w:lvl>
  </w:abstractNum>
  <w:abstractNum w:abstractNumId="9" w15:restartNumberingAfterBreak="0">
    <w:nsid w:val="58B954D1"/>
    <w:multiLevelType w:val="hybridMultilevel"/>
    <w:tmpl w:val="8F1EFBD6"/>
    <w:lvl w:ilvl="0" w:tplc="CF6A959C">
      <w:start w:val="1"/>
      <w:numFmt w:val="bullet"/>
      <w:lvlText w:val=""/>
      <w:lvlJc w:val="left"/>
      <w:pPr>
        <w:ind w:left="360" w:hanging="360"/>
      </w:pPr>
      <w:rPr>
        <w:rFonts w:ascii="Symbol" w:hAnsi="Symbol" w:hint="default"/>
      </w:rPr>
    </w:lvl>
    <w:lvl w:ilvl="1" w:tplc="01CA1768">
      <w:start w:val="1"/>
      <w:numFmt w:val="bullet"/>
      <w:lvlText w:val="o"/>
      <w:lvlJc w:val="left"/>
      <w:pPr>
        <w:ind w:left="1080" w:hanging="360"/>
      </w:pPr>
      <w:rPr>
        <w:rFonts w:ascii="Symbol" w:hAnsi="Symbol" w:hint="default"/>
      </w:rPr>
    </w:lvl>
    <w:lvl w:ilvl="2" w:tplc="39827B9E">
      <w:start w:val="1"/>
      <w:numFmt w:val="bullet"/>
      <w:lvlText w:val=""/>
      <w:lvlJc w:val="left"/>
      <w:pPr>
        <w:ind w:left="2160" w:hanging="360"/>
      </w:pPr>
      <w:rPr>
        <w:rFonts w:ascii="Wingdings" w:hAnsi="Wingdings" w:hint="default"/>
      </w:rPr>
    </w:lvl>
    <w:lvl w:ilvl="3" w:tplc="F4C4A2FA">
      <w:start w:val="1"/>
      <w:numFmt w:val="bullet"/>
      <w:lvlText w:val=""/>
      <w:lvlJc w:val="left"/>
      <w:pPr>
        <w:ind w:left="2880" w:hanging="360"/>
      </w:pPr>
      <w:rPr>
        <w:rFonts w:ascii="Symbol" w:hAnsi="Symbol" w:hint="default"/>
      </w:rPr>
    </w:lvl>
    <w:lvl w:ilvl="4" w:tplc="EEC81EB0">
      <w:start w:val="1"/>
      <w:numFmt w:val="bullet"/>
      <w:lvlText w:val="o"/>
      <w:lvlJc w:val="left"/>
      <w:pPr>
        <w:ind w:left="3600" w:hanging="360"/>
      </w:pPr>
      <w:rPr>
        <w:rFonts w:ascii="Courier New" w:hAnsi="Courier New" w:hint="default"/>
      </w:rPr>
    </w:lvl>
    <w:lvl w:ilvl="5" w:tplc="A17ED13E">
      <w:start w:val="1"/>
      <w:numFmt w:val="bullet"/>
      <w:lvlText w:val=""/>
      <w:lvlJc w:val="left"/>
      <w:pPr>
        <w:ind w:left="4320" w:hanging="360"/>
      </w:pPr>
      <w:rPr>
        <w:rFonts w:ascii="Wingdings" w:hAnsi="Wingdings" w:hint="default"/>
      </w:rPr>
    </w:lvl>
    <w:lvl w:ilvl="6" w:tplc="D3E6D4DE">
      <w:start w:val="1"/>
      <w:numFmt w:val="bullet"/>
      <w:lvlText w:val=""/>
      <w:lvlJc w:val="left"/>
      <w:pPr>
        <w:ind w:left="5040" w:hanging="360"/>
      </w:pPr>
      <w:rPr>
        <w:rFonts w:ascii="Symbol" w:hAnsi="Symbol" w:hint="default"/>
      </w:rPr>
    </w:lvl>
    <w:lvl w:ilvl="7" w:tplc="C9765CE2">
      <w:start w:val="1"/>
      <w:numFmt w:val="bullet"/>
      <w:lvlText w:val="o"/>
      <w:lvlJc w:val="left"/>
      <w:pPr>
        <w:ind w:left="5760" w:hanging="360"/>
      </w:pPr>
      <w:rPr>
        <w:rFonts w:ascii="Courier New" w:hAnsi="Courier New" w:hint="default"/>
      </w:rPr>
    </w:lvl>
    <w:lvl w:ilvl="8" w:tplc="E6945346">
      <w:start w:val="1"/>
      <w:numFmt w:val="bullet"/>
      <w:lvlText w:val=""/>
      <w:lvlJc w:val="left"/>
      <w:pPr>
        <w:ind w:left="6480" w:hanging="360"/>
      </w:pPr>
      <w:rPr>
        <w:rFonts w:ascii="Wingdings" w:hAnsi="Wingdings" w:hint="default"/>
      </w:rPr>
    </w:lvl>
  </w:abstractNum>
  <w:abstractNum w:abstractNumId="10"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11"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12"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13" w15:restartNumberingAfterBreak="0">
    <w:nsid w:val="673EC557"/>
    <w:multiLevelType w:val="hybridMultilevel"/>
    <w:tmpl w:val="AA481B24"/>
    <w:lvl w:ilvl="0" w:tplc="9F7A7288">
      <w:start w:val="1"/>
      <w:numFmt w:val="bullet"/>
      <w:lvlText w:val=""/>
      <w:lvlJc w:val="left"/>
      <w:pPr>
        <w:ind w:left="360" w:hanging="360"/>
      </w:pPr>
      <w:rPr>
        <w:rFonts w:ascii="Symbol" w:hAnsi="Symbol" w:hint="default"/>
      </w:rPr>
    </w:lvl>
    <w:lvl w:ilvl="1" w:tplc="3C6E9584">
      <w:start w:val="1"/>
      <w:numFmt w:val="bullet"/>
      <w:lvlText w:val="o"/>
      <w:lvlJc w:val="left"/>
      <w:pPr>
        <w:ind w:left="1440" w:hanging="360"/>
      </w:pPr>
      <w:rPr>
        <w:rFonts w:ascii="Courier New" w:hAnsi="Courier New" w:hint="default"/>
      </w:rPr>
    </w:lvl>
    <w:lvl w:ilvl="2" w:tplc="88CED6C4">
      <w:start w:val="1"/>
      <w:numFmt w:val="bullet"/>
      <w:lvlText w:val=""/>
      <w:lvlJc w:val="left"/>
      <w:pPr>
        <w:ind w:left="2160" w:hanging="360"/>
      </w:pPr>
      <w:rPr>
        <w:rFonts w:ascii="Wingdings" w:hAnsi="Wingdings" w:hint="default"/>
      </w:rPr>
    </w:lvl>
    <w:lvl w:ilvl="3" w:tplc="A182A034">
      <w:start w:val="1"/>
      <w:numFmt w:val="bullet"/>
      <w:lvlText w:val=""/>
      <w:lvlJc w:val="left"/>
      <w:pPr>
        <w:ind w:left="2880" w:hanging="360"/>
      </w:pPr>
      <w:rPr>
        <w:rFonts w:ascii="Symbol" w:hAnsi="Symbol" w:hint="default"/>
      </w:rPr>
    </w:lvl>
    <w:lvl w:ilvl="4" w:tplc="747A0C10">
      <w:start w:val="1"/>
      <w:numFmt w:val="bullet"/>
      <w:lvlText w:val="o"/>
      <w:lvlJc w:val="left"/>
      <w:pPr>
        <w:ind w:left="3600" w:hanging="360"/>
      </w:pPr>
      <w:rPr>
        <w:rFonts w:ascii="Courier New" w:hAnsi="Courier New" w:hint="default"/>
      </w:rPr>
    </w:lvl>
    <w:lvl w:ilvl="5" w:tplc="27E4E238">
      <w:start w:val="1"/>
      <w:numFmt w:val="bullet"/>
      <w:lvlText w:val=""/>
      <w:lvlJc w:val="left"/>
      <w:pPr>
        <w:ind w:left="4320" w:hanging="360"/>
      </w:pPr>
      <w:rPr>
        <w:rFonts w:ascii="Wingdings" w:hAnsi="Wingdings" w:hint="default"/>
      </w:rPr>
    </w:lvl>
    <w:lvl w:ilvl="6" w:tplc="24681792">
      <w:start w:val="1"/>
      <w:numFmt w:val="bullet"/>
      <w:lvlText w:val=""/>
      <w:lvlJc w:val="left"/>
      <w:pPr>
        <w:ind w:left="5040" w:hanging="360"/>
      </w:pPr>
      <w:rPr>
        <w:rFonts w:ascii="Symbol" w:hAnsi="Symbol" w:hint="default"/>
      </w:rPr>
    </w:lvl>
    <w:lvl w:ilvl="7" w:tplc="BE901D0E">
      <w:start w:val="1"/>
      <w:numFmt w:val="bullet"/>
      <w:lvlText w:val="o"/>
      <w:lvlJc w:val="left"/>
      <w:pPr>
        <w:ind w:left="5760" w:hanging="360"/>
      </w:pPr>
      <w:rPr>
        <w:rFonts w:ascii="Courier New" w:hAnsi="Courier New" w:hint="default"/>
      </w:rPr>
    </w:lvl>
    <w:lvl w:ilvl="8" w:tplc="17AC9E36">
      <w:start w:val="1"/>
      <w:numFmt w:val="bullet"/>
      <w:lvlText w:val=""/>
      <w:lvlJc w:val="left"/>
      <w:pPr>
        <w:ind w:left="6480" w:hanging="360"/>
      </w:pPr>
      <w:rPr>
        <w:rFonts w:ascii="Wingdings" w:hAnsi="Wingdings" w:hint="default"/>
      </w:rPr>
    </w:lvl>
  </w:abstractNum>
  <w:abstractNum w:abstractNumId="14" w15:restartNumberingAfterBreak="0">
    <w:nsid w:val="68AD0558"/>
    <w:multiLevelType w:val="hybridMultilevel"/>
    <w:tmpl w:val="F4946E30"/>
    <w:lvl w:ilvl="0" w:tplc="88F6CA26">
      <w:start w:val="1"/>
      <w:numFmt w:val="bullet"/>
      <w:lvlText w:val=""/>
      <w:lvlJc w:val="left"/>
      <w:pPr>
        <w:ind w:left="360" w:hanging="360"/>
      </w:pPr>
      <w:rPr>
        <w:rFonts w:ascii="Symbol" w:hAnsi="Symbol" w:hint="default"/>
      </w:rPr>
    </w:lvl>
    <w:lvl w:ilvl="1" w:tplc="9774D2B6">
      <w:start w:val="1"/>
      <w:numFmt w:val="bullet"/>
      <w:lvlText w:val="o"/>
      <w:lvlJc w:val="left"/>
      <w:pPr>
        <w:ind w:left="1440" w:hanging="360"/>
      </w:pPr>
      <w:rPr>
        <w:rFonts w:ascii="Courier New" w:hAnsi="Courier New" w:hint="default"/>
      </w:rPr>
    </w:lvl>
    <w:lvl w:ilvl="2" w:tplc="25046280">
      <w:start w:val="1"/>
      <w:numFmt w:val="bullet"/>
      <w:lvlText w:val=""/>
      <w:lvlJc w:val="left"/>
      <w:pPr>
        <w:ind w:left="2160" w:hanging="360"/>
      </w:pPr>
      <w:rPr>
        <w:rFonts w:ascii="Wingdings" w:hAnsi="Wingdings" w:hint="default"/>
      </w:rPr>
    </w:lvl>
    <w:lvl w:ilvl="3" w:tplc="67DAA616">
      <w:start w:val="1"/>
      <w:numFmt w:val="bullet"/>
      <w:lvlText w:val=""/>
      <w:lvlJc w:val="left"/>
      <w:pPr>
        <w:ind w:left="2880" w:hanging="360"/>
      </w:pPr>
      <w:rPr>
        <w:rFonts w:ascii="Symbol" w:hAnsi="Symbol" w:hint="default"/>
      </w:rPr>
    </w:lvl>
    <w:lvl w:ilvl="4" w:tplc="41F22EFE">
      <w:start w:val="1"/>
      <w:numFmt w:val="bullet"/>
      <w:lvlText w:val="o"/>
      <w:lvlJc w:val="left"/>
      <w:pPr>
        <w:ind w:left="3600" w:hanging="360"/>
      </w:pPr>
      <w:rPr>
        <w:rFonts w:ascii="Courier New" w:hAnsi="Courier New" w:hint="default"/>
      </w:rPr>
    </w:lvl>
    <w:lvl w:ilvl="5" w:tplc="1A940DC6">
      <w:start w:val="1"/>
      <w:numFmt w:val="bullet"/>
      <w:lvlText w:val=""/>
      <w:lvlJc w:val="left"/>
      <w:pPr>
        <w:ind w:left="4320" w:hanging="360"/>
      </w:pPr>
      <w:rPr>
        <w:rFonts w:ascii="Wingdings" w:hAnsi="Wingdings" w:hint="default"/>
      </w:rPr>
    </w:lvl>
    <w:lvl w:ilvl="6" w:tplc="CD7454D4">
      <w:start w:val="1"/>
      <w:numFmt w:val="bullet"/>
      <w:lvlText w:val=""/>
      <w:lvlJc w:val="left"/>
      <w:pPr>
        <w:ind w:left="5040" w:hanging="360"/>
      </w:pPr>
      <w:rPr>
        <w:rFonts w:ascii="Symbol" w:hAnsi="Symbol" w:hint="default"/>
      </w:rPr>
    </w:lvl>
    <w:lvl w:ilvl="7" w:tplc="E070BBD8">
      <w:start w:val="1"/>
      <w:numFmt w:val="bullet"/>
      <w:lvlText w:val="o"/>
      <w:lvlJc w:val="left"/>
      <w:pPr>
        <w:ind w:left="5760" w:hanging="360"/>
      </w:pPr>
      <w:rPr>
        <w:rFonts w:ascii="Courier New" w:hAnsi="Courier New" w:hint="default"/>
      </w:rPr>
    </w:lvl>
    <w:lvl w:ilvl="8" w:tplc="E6FA94D4">
      <w:start w:val="1"/>
      <w:numFmt w:val="bullet"/>
      <w:lvlText w:val=""/>
      <w:lvlJc w:val="left"/>
      <w:pPr>
        <w:ind w:left="6480" w:hanging="360"/>
      </w:pPr>
      <w:rPr>
        <w:rFonts w:ascii="Wingdings" w:hAnsi="Wingdings" w:hint="default"/>
      </w:rPr>
    </w:lvl>
  </w:abstractNum>
  <w:abstractNum w:abstractNumId="15" w15:restartNumberingAfterBreak="0">
    <w:nsid w:val="6C10F231"/>
    <w:multiLevelType w:val="hybridMultilevel"/>
    <w:tmpl w:val="9388662C"/>
    <w:lvl w:ilvl="0" w:tplc="27D20D5A">
      <w:start w:val="1"/>
      <w:numFmt w:val="bullet"/>
      <w:lvlText w:val=""/>
      <w:lvlJc w:val="left"/>
      <w:pPr>
        <w:ind w:left="360" w:hanging="360"/>
      </w:pPr>
      <w:rPr>
        <w:rFonts w:ascii="Symbol" w:hAnsi="Symbol" w:hint="default"/>
      </w:rPr>
    </w:lvl>
    <w:lvl w:ilvl="1" w:tplc="80887B5A">
      <w:start w:val="1"/>
      <w:numFmt w:val="bullet"/>
      <w:lvlText w:val="o"/>
      <w:lvlJc w:val="left"/>
      <w:pPr>
        <w:ind w:left="1440" w:hanging="360"/>
      </w:pPr>
      <w:rPr>
        <w:rFonts w:ascii="Courier New" w:hAnsi="Courier New" w:hint="default"/>
      </w:rPr>
    </w:lvl>
    <w:lvl w:ilvl="2" w:tplc="AAB0B828">
      <w:start w:val="1"/>
      <w:numFmt w:val="bullet"/>
      <w:lvlText w:val=""/>
      <w:lvlJc w:val="left"/>
      <w:pPr>
        <w:ind w:left="2160" w:hanging="360"/>
      </w:pPr>
      <w:rPr>
        <w:rFonts w:ascii="Wingdings" w:hAnsi="Wingdings" w:hint="default"/>
      </w:rPr>
    </w:lvl>
    <w:lvl w:ilvl="3" w:tplc="5C5CC3A8">
      <w:start w:val="1"/>
      <w:numFmt w:val="bullet"/>
      <w:lvlText w:val=""/>
      <w:lvlJc w:val="left"/>
      <w:pPr>
        <w:ind w:left="2880" w:hanging="360"/>
      </w:pPr>
      <w:rPr>
        <w:rFonts w:ascii="Symbol" w:hAnsi="Symbol" w:hint="default"/>
      </w:rPr>
    </w:lvl>
    <w:lvl w:ilvl="4" w:tplc="BE4E6DCE">
      <w:start w:val="1"/>
      <w:numFmt w:val="bullet"/>
      <w:lvlText w:val="o"/>
      <w:lvlJc w:val="left"/>
      <w:pPr>
        <w:ind w:left="3600" w:hanging="360"/>
      </w:pPr>
      <w:rPr>
        <w:rFonts w:ascii="Courier New" w:hAnsi="Courier New" w:hint="default"/>
      </w:rPr>
    </w:lvl>
    <w:lvl w:ilvl="5" w:tplc="F5F6601E">
      <w:start w:val="1"/>
      <w:numFmt w:val="bullet"/>
      <w:lvlText w:val=""/>
      <w:lvlJc w:val="left"/>
      <w:pPr>
        <w:ind w:left="4320" w:hanging="360"/>
      </w:pPr>
      <w:rPr>
        <w:rFonts w:ascii="Wingdings" w:hAnsi="Wingdings" w:hint="default"/>
      </w:rPr>
    </w:lvl>
    <w:lvl w:ilvl="6" w:tplc="FB6E2D7E">
      <w:start w:val="1"/>
      <w:numFmt w:val="bullet"/>
      <w:lvlText w:val=""/>
      <w:lvlJc w:val="left"/>
      <w:pPr>
        <w:ind w:left="5040" w:hanging="360"/>
      </w:pPr>
      <w:rPr>
        <w:rFonts w:ascii="Symbol" w:hAnsi="Symbol" w:hint="default"/>
      </w:rPr>
    </w:lvl>
    <w:lvl w:ilvl="7" w:tplc="8D2C625A">
      <w:start w:val="1"/>
      <w:numFmt w:val="bullet"/>
      <w:lvlText w:val="o"/>
      <w:lvlJc w:val="left"/>
      <w:pPr>
        <w:ind w:left="5760" w:hanging="360"/>
      </w:pPr>
      <w:rPr>
        <w:rFonts w:ascii="Courier New" w:hAnsi="Courier New" w:hint="default"/>
      </w:rPr>
    </w:lvl>
    <w:lvl w:ilvl="8" w:tplc="738401A0">
      <w:start w:val="1"/>
      <w:numFmt w:val="bullet"/>
      <w:lvlText w:val=""/>
      <w:lvlJc w:val="left"/>
      <w:pPr>
        <w:ind w:left="6480" w:hanging="360"/>
      </w:pPr>
      <w:rPr>
        <w:rFonts w:ascii="Wingdings" w:hAnsi="Wingdings" w:hint="default"/>
      </w:rPr>
    </w:lvl>
  </w:abstractNum>
  <w:abstractNum w:abstractNumId="16"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17" w15:restartNumberingAfterBreak="0">
    <w:nsid w:val="7859D824"/>
    <w:multiLevelType w:val="hybridMultilevel"/>
    <w:tmpl w:val="5360EB60"/>
    <w:lvl w:ilvl="0" w:tplc="618254BA">
      <w:start w:val="1"/>
      <w:numFmt w:val="bullet"/>
      <w:lvlText w:val=""/>
      <w:lvlJc w:val="left"/>
      <w:pPr>
        <w:ind w:left="360" w:hanging="360"/>
      </w:pPr>
      <w:rPr>
        <w:rFonts w:ascii="Symbol" w:hAnsi="Symbol" w:hint="default"/>
      </w:rPr>
    </w:lvl>
    <w:lvl w:ilvl="1" w:tplc="F4F8728A">
      <w:start w:val="1"/>
      <w:numFmt w:val="bullet"/>
      <w:lvlText w:val="o"/>
      <w:lvlJc w:val="left"/>
      <w:pPr>
        <w:ind w:left="1440" w:hanging="360"/>
      </w:pPr>
      <w:rPr>
        <w:rFonts w:ascii="Courier New" w:hAnsi="Courier New" w:hint="default"/>
      </w:rPr>
    </w:lvl>
    <w:lvl w:ilvl="2" w:tplc="AFFE0F8C">
      <w:start w:val="1"/>
      <w:numFmt w:val="bullet"/>
      <w:lvlText w:val=""/>
      <w:lvlJc w:val="left"/>
      <w:pPr>
        <w:ind w:left="2160" w:hanging="360"/>
      </w:pPr>
      <w:rPr>
        <w:rFonts w:ascii="Wingdings" w:hAnsi="Wingdings" w:hint="default"/>
      </w:rPr>
    </w:lvl>
    <w:lvl w:ilvl="3" w:tplc="DEA0523E">
      <w:start w:val="1"/>
      <w:numFmt w:val="bullet"/>
      <w:lvlText w:val=""/>
      <w:lvlJc w:val="left"/>
      <w:pPr>
        <w:ind w:left="2880" w:hanging="360"/>
      </w:pPr>
      <w:rPr>
        <w:rFonts w:ascii="Symbol" w:hAnsi="Symbol" w:hint="default"/>
      </w:rPr>
    </w:lvl>
    <w:lvl w:ilvl="4" w:tplc="89DAE8C2">
      <w:start w:val="1"/>
      <w:numFmt w:val="bullet"/>
      <w:lvlText w:val="o"/>
      <w:lvlJc w:val="left"/>
      <w:pPr>
        <w:ind w:left="3600" w:hanging="360"/>
      </w:pPr>
      <w:rPr>
        <w:rFonts w:ascii="Courier New" w:hAnsi="Courier New" w:hint="default"/>
      </w:rPr>
    </w:lvl>
    <w:lvl w:ilvl="5" w:tplc="0E368010">
      <w:start w:val="1"/>
      <w:numFmt w:val="bullet"/>
      <w:lvlText w:val=""/>
      <w:lvlJc w:val="left"/>
      <w:pPr>
        <w:ind w:left="4320" w:hanging="360"/>
      </w:pPr>
      <w:rPr>
        <w:rFonts w:ascii="Wingdings" w:hAnsi="Wingdings" w:hint="default"/>
      </w:rPr>
    </w:lvl>
    <w:lvl w:ilvl="6" w:tplc="683A0DEC">
      <w:start w:val="1"/>
      <w:numFmt w:val="bullet"/>
      <w:lvlText w:val=""/>
      <w:lvlJc w:val="left"/>
      <w:pPr>
        <w:ind w:left="5040" w:hanging="360"/>
      </w:pPr>
      <w:rPr>
        <w:rFonts w:ascii="Symbol" w:hAnsi="Symbol" w:hint="default"/>
      </w:rPr>
    </w:lvl>
    <w:lvl w:ilvl="7" w:tplc="8CD2EE4A">
      <w:start w:val="1"/>
      <w:numFmt w:val="bullet"/>
      <w:lvlText w:val="o"/>
      <w:lvlJc w:val="left"/>
      <w:pPr>
        <w:ind w:left="5760" w:hanging="360"/>
      </w:pPr>
      <w:rPr>
        <w:rFonts w:ascii="Courier New" w:hAnsi="Courier New" w:hint="default"/>
      </w:rPr>
    </w:lvl>
    <w:lvl w:ilvl="8" w:tplc="168656B4">
      <w:start w:val="1"/>
      <w:numFmt w:val="bullet"/>
      <w:lvlText w:val=""/>
      <w:lvlJc w:val="left"/>
      <w:pPr>
        <w:ind w:left="6480" w:hanging="360"/>
      </w:pPr>
      <w:rPr>
        <w:rFonts w:ascii="Wingdings" w:hAnsi="Wingdings" w:hint="default"/>
      </w:rPr>
    </w:lvl>
  </w:abstractNum>
  <w:abstractNum w:abstractNumId="18"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511800944">
    <w:abstractNumId w:val="17"/>
  </w:num>
  <w:num w:numId="2" w16cid:durableId="1694109941">
    <w:abstractNumId w:val="9"/>
  </w:num>
  <w:num w:numId="3" w16cid:durableId="1383291077">
    <w:abstractNumId w:val="15"/>
  </w:num>
  <w:num w:numId="4" w16cid:durableId="815141933">
    <w:abstractNumId w:val="8"/>
  </w:num>
  <w:num w:numId="5" w16cid:durableId="87426532">
    <w:abstractNumId w:val="1"/>
  </w:num>
  <w:num w:numId="6" w16cid:durableId="1763142586">
    <w:abstractNumId w:val="14"/>
  </w:num>
  <w:num w:numId="7" w16cid:durableId="403183323">
    <w:abstractNumId w:val="13"/>
  </w:num>
  <w:num w:numId="8" w16cid:durableId="462356581">
    <w:abstractNumId w:val="7"/>
  </w:num>
  <w:num w:numId="9" w16cid:durableId="1695768428">
    <w:abstractNumId w:val="3"/>
  </w:num>
  <w:num w:numId="10" w16cid:durableId="1743523277">
    <w:abstractNumId w:val="11"/>
  </w:num>
  <w:num w:numId="11" w16cid:durableId="1864783378">
    <w:abstractNumId w:val="16"/>
  </w:num>
  <w:num w:numId="12" w16cid:durableId="29496824">
    <w:abstractNumId w:val="18"/>
  </w:num>
  <w:num w:numId="13" w16cid:durableId="905189898">
    <w:abstractNumId w:val="0"/>
  </w:num>
  <w:num w:numId="14" w16cid:durableId="786241695">
    <w:abstractNumId w:val="2"/>
  </w:num>
  <w:num w:numId="15" w16cid:durableId="2096702722">
    <w:abstractNumId w:val="6"/>
  </w:num>
  <w:num w:numId="16" w16cid:durableId="832528967">
    <w:abstractNumId w:val="10"/>
  </w:num>
  <w:num w:numId="17" w16cid:durableId="194195786">
    <w:abstractNumId w:val="4"/>
  </w:num>
  <w:num w:numId="18" w16cid:durableId="1324316442">
    <w:abstractNumId w:val="12"/>
  </w:num>
  <w:num w:numId="19" w16cid:durableId="1366831451">
    <w:abstractNumId w:val="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dd, Sarah">
    <w15:presenceInfo w15:providerId="AD" w15:userId="S::10223742@id.ohio.gov::488e3196-2427-47a7-9497-302ea5de9b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50F67"/>
    <w:rsid w:val="00055087"/>
    <w:rsid w:val="000572D7"/>
    <w:rsid w:val="00061101"/>
    <w:rsid w:val="00061961"/>
    <w:rsid w:val="00074083"/>
    <w:rsid w:val="00077ADC"/>
    <w:rsid w:val="0009012F"/>
    <w:rsid w:val="000A1C1D"/>
    <w:rsid w:val="000A44C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91D56"/>
    <w:rsid w:val="001B0291"/>
    <w:rsid w:val="001D06C6"/>
    <w:rsid w:val="001E7B99"/>
    <w:rsid w:val="001F0886"/>
    <w:rsid w:val="001F7E5A"/>
    <w:rsid w:val="0020761A"/>
    <w:rsid w:val="0021527D"/>
    <w:rsid w:val="002276E3"/>
    <w:rsid w:val="00245EB2"/>
    <w:rsid w:val="002538D0"/>
    <w:rsid w:val="00262B4F"/>
    <w:rsid w:val="00267CFA"/>
    <w:rsid w:val="002818FF"/>
    <w:rsid w:val="00282395"/>
    <w:rsid w:val="0028563E"/>
    <w:rsid w:val="002A0988"/>
    <w:rsid w:val="002B043B"/>
    <w:rsid w:val="002B6768"/>
    <w:rsid w:val="002C07D9"/>
    <w:rsid w:val="002C3575"/>
    <w:rsid w:val="002E3C1B"/>
    <w:rsid w:val="002E6AE8"/>
    <w:rsid w:val="002F49C6"/>
    <w:rsid w:val="003032BF"/>
    <w:rsid w:val="00304EA5"/>
    <w:rsid w:val="00315B64"/>
    <w:rsid w:val="00320374"/>
    <w:rsid w:val="003326BF"/>
    <w:rsid w:val="00333254"/>
    <w:rsid w:val="00333F1B"/>
    <w:rsid w:val="00336244"/>
    <w:rsid w:val="00366EA9"/>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224D"/>
    <w:rsid w:val="00525094"/>
    <w:rsid w:val="00527D84"/>
    <w:rsid w:val="00536945"/>
    <w:rsid w:val="00537522"/>
    <w:rsid w:val="005535DC"/>
    <w:rsid w:val="00554200"/>
    <w:rsid w:val="005618CD"/>
    <w:rsid w:val="00567533"/>
    <w:rsid w:val="005700EE"/>
    <w:rsid w:val="00582827"/>
    <w:rsid w:val="00595351"/>
    <w:rsid w:val="005B0A96"/>
    <w:rsid w:val="005F2B3B"/>
    <w:rsid w:val="00610C48"/>
    <w:rsid w:val="00621AD3"/>
    <w:rsid w:val="0064284F"/>
    <w:rsid w:val="00663B83"/>
    <w:rsid w:val="00673E50"/>
    <w:rsid w:val="00680720"/>
    <w:rsid w:val="00697A2B"/>
    <w:rsid w:val="006A3059"/>
    <w:rsid w:val="006B3DEC"/>
    <w:rsid w:val="006C6640"/>
    <w:rsid w:val="006D5DD1"/>
    <w:rsid w:val="0070092B"/>
    <w:rsid w:val="00703F2B"/>
    <w:rsid w:val="007110C1"/>
    <w:rsid w:val="00715C6D"/>
    <w:rsid w:val="00726EA8"/>
    <w:rsid w:val="007630A6"/>
    <w:rsid w:val="007A09F6"/>
    <w:rsid w:val="007C4889"/>
    <w:rsid w:val="007C4F04"/>
    <w:rsid w:val="00806FD1"/>
    <w:rsid w:val="00824136"/>
    <w:rsid w:val="00826DBC"/>
    <w:rsid w:val="00833998"/>
    <w:rsid w:val="00837651"/>
    <w:rsid w:val="00842EB0"/>
    <w:rsid w:val="00844B7D"/>
    <w:rsid w:val="0085340A"/>
    <w:rsid w:val="008564D0"/>
    <w:rsid w:val="00857E31"/>
    <w:rsid w:val="00872330"/>
    <w:rsid w:val="008746AD"/>
    <w:rsid w:val="00890AE6"/>
    <w:rsid w:val="00892E11"/>
    <w:rsid w:val="008A22A4"/>
    <w:rsid w:val="008C3748"/>
    <w:rsid w:val="00904A15"/>
    <w:rsid w:val="0091267D"/>
    <w:rsid w:val="00920DBC"/>
    <w:rsid w:val="0092152E"/>
    <w:rsid w:val="00951BDE"/>
    <w:rsid w:val="0096042B"/>
    <w:rsid w:val="00983AD4"/>
    <w:rsid w:val="00990AF8"/>
    <w:rsid w:val="00992393"/>
    <w:rsid w:val="009926F9"/>
    <w:rsid w:val="009C4D51"/>
    <w:rsid w:val="009F2D8A"/>
    <w:rsid w:val="00A05352"/>
    <w:rsid w:val="00A272A7"/>
    <w:rsid w:val="00A47D52"/>
    <w:rsid w:val="00A65307"/>
    <w:rsid w:val="00A7750C"/>
    <w:rsid w:val="00A8684A"/>
    <w:rsid w:val="00A9AA2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15D96"/>
    <w:rsid w:val="00C4366F"/>
    <w:rsid w:val="00C444EE"/>
    <w:rsid w:val="00C558D1"/>
    <w:rsid w:val="00C559AB"/>
    <w:rsid w:val="00C58F40"/>
    <w:rsid w:val="00C60AAD"/>
    <w:rsid w:val="00C60D7D"/>
    <w:rsid w:val="00C61A5C"/>
    <w:rsid w:val="00C62A88"/>
    <w:rsid w:val="00C64483"/>
    <w:rsid w:val="00C737DB"/>
    <w:rsid w:val="00C75778"/>
    <w:rsid w:val="00C8440B"/>
    <w:rsid w:val="00C931E6"/>
    <w:rsid w:val="00CA29A3"/>
    <w:rsid w:val="00CA2B1D"/>
    <w:rsid w:val="00CA4A17"/>
    <w:rsid w:val="00CA4DC1"/>
    <w:rsid w:val="00CB4677"/>
    <w:rsid w:val="00CD0B79"/>
    <w:rsid w:val="00CD1B84"/>
    <w:rsid w:val="00CD30BE"/>
    <w:rsid w:val="00CE5FFA"/>
    <w:rsid w:val="00CF09CC"/>
    <w:rsid w:val="00CF7833"/>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7A95"/>
    <w:rsid w:val="00F80110"/>
    <w:rsid w:val="00F80C2D"/>
    <w:rsid w:val="00F8317F"/>
    <w:rsid w:val="00F85B73"/>
    <w:rsid w:val="00F8627B"/>
    <w:rsid w:val="00F93DD7"/>
    <w:rsid w:val="00FB3286"/>
    <w:rsid w:val="00FE1773"/>
    <w:rsid w:val="00FE66CF"/>
    <w:rsid w:val="00FF51C4"/>
    <w:rsid w:val="00FF5259"/>
    <w:rsid w:val="0114AC0E"/>
    <w:rsid w:val="013649D5"/>
    <w:rsid w:val="015E8ABF"/>
    <w:rsid w:val="01733165"/>
    <w:rsid w:val="01814826"/>
    <w:rsid w:val="0188B410"/>
    <w:rsid w:val="018DD991"/>
    <w:rsid w:val="018FDC87"/>
    <w:rsid w:val="01AF2A68"/>
    <w:rsid w:val="01EFA90F"/>
    <w:rsid w:val="020C45CB"/>
    <w:rsid w:val="0225BBC7"/>
    <w:rsid w:val="0247DBDD"/>
    <w:rsid w:val="0249B5D1"/>
    <w:rsid w:val="025719F3"/>
    <w:rsid w:val="02A42FFA"/>
    <w:rsid w:val="02A5118A"/>
    <w:rsid w:val="02CC94B0"/>
    <w:rsid w:val="02D186E8"/>
    <w:rsid w:val="02FC25FB"/>
    <w:rsid w:val="0307CFAB"/>
    <w:rsid w:val="03191354"/>
    <w:rsid w:val="032D1B13"/>
    <w:rsid w:val="033C2CA7"/>
    <w:rsid w:val="034A446C"/>
    <w:rsid w:val="036FB647"/>
    <w:rsid w:val="038BDD48"/>
    <w:rsid w:val="03AD79AC"/>
    <w:rsid w:val="040777D1"/>
    <w:rsid w:val="04265DAC"/>
    <w:rsid w:val="0433315F"/>
    <w:rsid w:val="044F1293"/>
    <w:rsid w:val="049188A8"/>
    <w:rsid w:val="051B9762"/>
    <w:rsid w:val="0532FA05"/>
    <w:rsid w:val="053A89D3"/>
    <w:rsid w:val="05596CA9"/>
    <w:rsid w:val="05BC43BF"/>
    <w:rsid w:val="05E047C7"/>
    <w:rsid w:val="05F64585"/>
    <w:rsid w:val="05F68BE2"/>
    <w:rsid w:val="061A52D5"/>
    <w:rsid w:val="06339311"/>
    <w:rsid w:val="0644214C"/>
    <w:rsid w:val="065D1772"/>
    <w:rsid w:val="06626F16"/>
    <w:rsid w:val="066DC015"/>
    <w:rsid w:val="06ADC4FD"/>
    <w:rsid w:val="06B09FBA"/>
    <w:rsid w:val="06CDF4C8"/>
    <w:rsid w:val="06D64283"/>
    <w:rsid w:val="06F987A2"/>
    <w:rsid w:val="0707D975"/>
    <w:rsid w:val="07087DE6"/>
    <w:rsid w:val="072E9847"/>
    <w:rsid w:val="074F1AE8"/>
    <w:rsid w:val="075339C8"/>
    <w:rsid w:val="076CC10B"/>
    <w:rsid w:val="078B7BA8"/>
    <w:rsid w:val="07B71B9B"/>
    <w:rsid w:val="07B7942F"/>
    <w:rsid w:val="080FF8BB"/>
    <w:rsid w:val="08348EC6"/>
    <w:rsid w:val="0879E6A8"/>
    <w:rsid w:val="08B34A82"/>
    <w:rsid w:val="08CFDEA5"/>
    <w:rsid w:val="0903FABF"/>
    <w:rsid w:val="0912EEA1"/>
    <w:rsid w:val="091DB844"/>
    <w:rsid w:val="0948BD12"/>
    <w:rsid w:val="09743AE5"/>
    <w:rsid w:val="0978ECBA"/>
    <w:rsid w:val="098A9156"/>
    <w:rsid w:val="09BAD0CC"/>
    <w:rsid w:val="0A255E3D"/>
    <w:rsid w:val="0A5191DD"/>
    <w:rsid w:val="0A7BF3A5"/>
    <w:rsid w:val="0A8E69C5"/>
    <w:rsid w:val="0AA067F1"/>
    <w:rsid w:val="0AB81C61"/>
    <w:rsid w:val="0AE068AD"/>
    <w:rsid w:val="0AEFA38C"/>
    <w:rsid w:val="0AF776A8"/>
    <w:rsid w:val="0B1FE40C"/>
    <w:rsid w:val="0B60E6D4"/>
    <w:rsid w:val="0B958A6C"/>
    <w:rsid w:val="0BA516AC"/>
    <w:rsid w:val="0BDE499B"/>
    <w:rsid w:val="0BF3479B"/>
    <w:rsid w:val="0C288B9F"/>
    <w:rsid w:val="0C888AB2"/>
    <w:rsid w:val="0CF81609"/>
    <w:rsid w:val="0D0C4C36"/>
    <w:rsid w:val="0D3A4B9E"/>
    <w:rsid w:val="0D64388E"/>
    <w:rsid w:val="0D85B8AA"/>
    <w:rsid w:val="0D8BBAEA"/>
    <w:rsid w:val="0DDFBF17"/>
    <w:rsid w:val="0DE9EB0E"/>
    <w:rsid w:val="0DF01E2F"/>
    <w:rsid w:val="0EAB4E74"/>
    <w:rsid w:val="0EB8E51C"/>
    <w:rsid w:val="0EEFAA59"/>
    <w:rsid w:val="0F26E7B0"/>
    <w:rsid w:val="0F3B283C"/>
    <w:rsid w:val="0F3E1154"/>
    <w:rsid w:val="0F58BE8D"/>
    <w:rsid w:val="0F975F2D"/>
    <w:rsid w:val="1007D7AC"/>
    <w:rsid w:val="1047A10B"/>
    <w:rsid w:val="104F3A67"/>
    <w:rsid w:val="10688F9E"/>
    <w:rsid w:val="108E1ACC"/>
    <w:rsid w:val="10BA6114"/>
    <w:rsid w:val="11139625"/>
    <w:rsid w:val="1145EF61"/>
    <w:rsid w:val="11783035"/>
    <w:rsid w:val="11851987"/>
    <w:rsid w:val="12037965"/>
    <w:rsid w:val="123453DA"/>
    <w:rsid w:val="12B5EB85"/>
    <w:rsid w:val="12C391F3"/>
    <w:rsid w:val="12CF24AB"/>
    <w:rsid w:val="12FDF437"/>
    <w:rsid w:val="13383973"/>
    <w:rsid w:val="1345984D"/>
    <w:rsid w:val="134AD6D8"/>
    <w:rsid w:val="134B0A7C"/>
    <w:rsid w:val="134E8F2D"/>
    <w:rsid w:val="135C3835"/>
    <w:rsid w:val="136AA0CC"/>
    <w:rsid w:val="13CCC7BC"/>
    <w:rsid w:val="13DCD6CB"/>
    <w:rsid w:val="13F7533A"/>
    <w:rsid w:val="141133BA"/>
    <w:rsid w:val="14DDECC1"/>
    <w:rsid w:val="14FDD73B"/>
    <w:rsid w:val="1508C460"/>
    <w:rsid w:val="15198A3E"/>
    <w:rsid w:val="154ACA5B"/>
    <w:rsid w:val="155C941E"/>
    <w:rsid w:val="156345F8"/>
    <w:rsid w:val="157F55A2"/>
    <w:rsid w:val="15BCAB38"/>
    <w:rsid w:val="15BD756E"/>
    <w:rsid w:val="15F1E378"/>
    <w:rsid w:val="15F881CA"/>
    <w:rsid w:val="15FFC87F"/>
    <w:rsid w:val="1626C197"/>
    <w:rsid w:val="166479B1"/>
    <w:rsid w:val="16680326"/>
    <w:rsid w:val="166E824E"/>
    <w:rsid w:val="16709168"/>
    <w:rsid w:val="16BDDB4B"/>
    <w:rsid w:val="16BEFECE"/>
    <w:rsid w:val="17169C15"/>
    <w:rsid w:val="172339E1"/>
    <w:rsid w:val="1746A2A7"/>
    <w:rsid w:val="17992E4D"/>
    <w:rsid w:val="17B58FD1"/>
    <w:rsid w:val="17D8055F"/>
    <w:rsid w:val="18185197"/>
    <w:rsid w:val="182DB375"/>
    <w:rsid w:val="18915CE8"/>
    <w:rsid w:val="189DA130"/>
    <w:rsid w:val="18BF2B20"/>
    <w:rsid w:val="19349E29"/>
    <w:rsid w:val="1948DDB7"/>
    <w:rsid w:val="19881957"/>
    <w:rsid w:val="19FC9509"/>
    <w:rsid w:val="19FF86BB"/>
    <w:rsid w:val="1A461E3F"/>
    <w:rsid w:val="1A679D83"/>
    <w:rsid w:val="1A67B6F7"/>
    <w:rsid w:val="1A82C30D"/>
    <w:rsid w:val="1AE7CDB1"/>
    <w:rsid w:val="1B777651"/>
    <w:rsid w:val="1BA4E21C"/>
    <w:rsid w:val="1BB8CD59"/>
    <w:rsid w:val="1BF0B4E2"/>
    <w:rsid w:val="1C463C08"/>
    <w:rsid w:val="1C49E447"/>
    <w:rsid w:val="1C4E3742"/>
    <w:rsid w:val="1C916E24"/>
    <w:rsid w:val="1C9D7FFD"/>
    <w:rsid w:val="1CA73323"/>
    <w:rsid w:val="1CC33AE3"/>
    <w:rsid w:val="1CDAEA47"/>
    <w:rsid w:val="1CDF4904"/>
    <w:rsid w:val="1CE79233"/>
    <w:rsid w:val="1CF5EFCA"/>
    <w:rsid w:val="1D042217"/>
    <w:rsid w:val="1D3DA231"/>
    <w:rsid w:val="1D7F99BD"/>
    <w:rsid w:val="1E0A99D5"/>
    <w:rsid w:val="1E0EC62F"/>
    <w:rsid w:val="1E16F2D3"/>
    <w:rsid w:val="1E5F2078"/>
    <w:rsid w:val="1E7B1E3D"/>
    <w:rsid w:val="1EAAB232"/>
    <w:rsid w:val="1EBDBBD9"/>
    <w:rsid w:val="1EBE7F21"/>
    <w:rsid w:val="1EE1B2C2"/>
    <w:rsid w:val="1F0F4828"/>
    <w:rsid w:val="1F315362"/>
    <w:rsid w:val="1F871047"/>
    <w:rsid w:val="1FAC3AE8"/>
    <w:rsid w:val="1FCFA3B2"/>
    <w:rsid w:val="204BDA44"/>
    <w:rsid w:val="206EC896"/>
    <w:rsid w:val="20AE1A10"/>
    <w:rsid w:val="20B483B9"/>
    <w:rsid w:val="20BA37DF"/>
    <w:rsid w:val="20FF252F"/>
    <w:rsid w:val="2119C1B3"/>
    <w:rsid w:val="2143AE82"/>
    <w:rsid w:val="215E7BD5"/>
    <w:rsid w:val="218F8BE9"/>
    <w:rsid w:val="219B0DE0"/>
    <w:rsid w:val="21A45E9F"/>
    <w:rsid w:val="21D39F28"/>
    <w:rsid w:val="224C0757"/>
    <w:rsid w:val="22525428"/>
    <w:rsid w:val="226F6041"/>
    <w:rsid w:val="22741304"/>
    <w:rsid w:val="227E8FEF"/>
    <w:rsid w:val="22CA76C1"/>
    <w:rsid w:val="22F4B84C"/>
    <w:rsid w:val="2335DE03"/>
    <w:rsid w:val="23590F99"/>
    <w:rsid w:val="238D47C7"/>
    <w:rsid w:val="23A750EC"/>
    <w:rsid w:val="23FE31CA"/>
    <w:rsid w:val="242A9A4A"/>
    <w:rsid w:val="24381010"/>
    <w:rsid w:val="247E94DE"/>
    <w:rsid w:val="24AFF64A"/>
    <w:rsid w:val="24D8BEA1"/>
    <w:rsid w:val="252CFB07"/>
    <w:rsid w:val="255A1CD7"/>
    <w:rsid w:val="25B2B837"/>
    <w:rsid w:val="2616BECC"/>
    <w:rsid w:val="2653B0CF"/>
    <w:rsid w:val="26594F88"/>
    <w:rsid w:val="266B04A9"/>
    <w:rsid w:val="267ED4C6"/>
    <w:rsid w:val="26A79BA5"/>
    <w:rsid w:val="26D73346"/>
    <w:rsid w:val="26FB1933"/>
    <w:rsid w:val="2712AF0D"/>
    <w:rsid w:val="275830A5"/>
    <w:rsid w:val="27A7F2C6"/>
    <w:rsid w:val="27ADB5CD"/>
    <w:rsid w:val="27BA4647"/>
    <w:rsid w:val="27DFD296"/>
    <w:rsid w:val="27E67CC9"/>
    <w:rsid w:val="27EFAAB3"/>
    <w:rsid w:val="28037132"/>
    <w:rsid w:val="2806710B"/>
    <w:rsid w:val="2825AB8D"/>
    <w:rsid w:val="28539CE3"/>
    <w:rsid w:val="28D2E9F8"/>
    <w:rsid w:val="28E1E1F6"/>
    <w:rsid w:val="28F8B548"/>
    <w:rsid w:val="291851A4"/>
    <w:rsid w:val="2918FF60"/>
    <w:rsid w:val="291AE2E9"/>
    <w:rsid w:val="291CC8CE"/>
    <w:rsid w:val="29622097"/>
    <w:rsid w:val="29690A21"/>
    <w:rsid w:val="29A0B922"/>
    <w:rsid w:val="29EA0035"/>
    <w:rsid w:val="2A232B45"/>
    <w:rsid w:val="2A29247B"/>
    <w:rsid w:val="2A679615"/>
    <w:rsid w:val="2A75D5FE"/>
    <w:rsid w:val="2A847450"/>
    <w:rsid w:val="2A869B93"/>
    <w:rsid w:val="2A8B2400"/>
    <w:rsid w:val="2AA34C18"/>
    <w:rsid w:val="2AA84CE3"/>
    <w:rsid w:val="2ACF8C20"/>
    <w:rsid w:val="2AD4BCBD"/>
    <w:rsid w:val="2AE513F4"/>
    <w:rsid w:val="2B1505A8"/>
    <w:rsid w:val="2B284B10"/>
    <w:rsid w:val="2B507681"/>
    <w:rsid w:val="2B859BEA"/>
    <w:rsid w:val="2B8B1444"/>
    <w:rsid w:val="2BA0A7AE"/>
    <w:rsid w:val="2BA32E5D"/>
    <w:rsid w:val="2BBA276B"/>
    <w:rsid w:val="2BCBF7D2"/>
    <w:rsid w:val="2C157BEA"/>
    <w:rsid w:val="2C15D267"/>
    <w:rsid w:val="2C34F798"/>
    <w:rsid w:val="2C37E325"/>
    <w:rsid w:val="2C493E8B"/>
    <w:rsid w:val="2C4F51A0"/>
    <w:rsid w:val="2C54FC50"/>
    <w:rsid w:val="2C6790F9"/>
    <w:rsid w:val="2CBA2CCE"/>
    <w:rsid w:val="2CE4845F"/>
    <w:rsid w:val="2CE613D8"/>
    <w:rsid w:val="2CF8CA20"/>
    <w:rsid w:val="2D19EB89"/>
    <w:rsid w:val="2D33E187"/>
    <w:rsid w:val="2D408574"/>
    <w:rsid w:val="2D94B2C0"/>
    <w:rsid w:val="2DD7238C"/>
    <w:rsid w:val="2E0BDB3B"/>
    <w:rsid w:val="2E2340F4"/>
    <w:rsid w:val="2E8BB387"/>
    <w:rsid w:val="2E9275A6"/>
    <w:rsid w:val="2E9905D1"/>
    <w:rsid w:val="2E9F54F4"/>
    <w:rsid w:val="2EB74EFE"/>
    <w:rsid w:val="2EC51EF7"/>
    <w:rsid w:val="2ED2A1EA"/>
    <w:rsid w:val="2EE924F2"/>
    <w:rsid w:val="2F5434F3"/>
    <w:rsid w:val="2F90EA1D"/>
    <w:rsid w:val="2F938982"/>
    <w:rsid w:val="2FB5C5F3"/>
    <w:rsid w:val="306EFF56"/>
    <w:rsid w:val="30DDBFA6"/>
    <w:rsid w:val="30DF2588"/>
    <w:rsid w:val="315B364E"/>
    <w:rsid w:val="31612FC5"/>
    <w:rsid w:val="3179BC12"/>
    <w:rsid w:val="318A41ED"/>
    <w:rsid w:val="318DF66D"/>
    <w:rsid w:val="31A54E97"/>
    <w:rsid w:val="31BE0336"/>
    <w:rsid w:val="31E23365"/>
    <w:rsid w:val="32012CC9"/>
    <w:rsid w:val="3204215A"/>
    <w:rsid w:val="322A5A8B"/>
    <w:rsid w:val="326DF1B5"/>
    <w:rsid w:val="328F8051"/>
    <w:rsid w:val="32BE0E45"/>
    <w:rsid w:val="32DA1CFC"/>
    <w:rsid w:val="33295020"/>
    <w:rsid w:val="334A4C1A"/>
    <w:rsid w:val="334A97CF"/>
    <w:rsid w:val="335E988A"/>
    <w:rsid w:val="33A264D4"/>
    <w:rsid w:val="33CC0D40"/>
    <w:rsid w:val="33DA30D1"/>
    <w:rsid w:val="3432267D"/>
    <w:rsid w:val="3444FA48"/>
    <w:rsid w:val="34A27D8F"/>
    <w:rsid w:val="354517F7"/>
    <w:rsid w:val="3554B565"/>
    <w:rsid w:val="3598A107"/>
    <w:rsid w:val="35B2012C"/>
    <w:rsid w:val="35FD9E30"/>
    <w:rsid w:val="362300DE"/>
    <w:rsid w:val="363CA0C8"/>
    <w:rsid w:val="365CA37F"/>
    <w:rsid w:val="36A3B8EA"/>
    <w:rsid w:val="36CDCB43"/>
    <w:rsid w:val="36DEAFBF"/>
    <w:rsid w:val="3726418C"/>
    <w:rsid w:val="372B2096"/>
    <w:rsid w:val="3772DBD1"/>
    <w:rsid w:val="37799922"/>
    <w:rsid w:val="378BDE06"/>
    <w:rsid w:val="37CED11D"/>
    <w:rsid w:val="37D0471C"/>
    <w:rsid w:val="37DF9608"/>
    <w:rsid w:val="381D04E4"/>
    <w:rsid w:val="3858935C"/>
    <w:rsid w:val="38BFE39C"/>
    <w:rsid w:val="38C35C7F"/>
    <w:rsid w:val="39036969"/>
    <w:rsid w:val="39194F20"/>
    <w:rsid w:val="391A4C69"/>
    <w:rsid w:val="3933A32E"/>
    <w:rsid w:val="3955FB37"/>
    <w:rsid w:val="39624F1C"/>
    <w:rsid w:val="398DF4A0"/>
    <w:rsid w:val="39AF3BBF"/>
    <w:rsid w:val="39D111DF"/>
    <w:rsid w:val="3A2BE0C5"/>
    <w:rsid w:val="3A32F443"/>
    <w:rsid w:val="3A7F8EB7"/>
    <w:rsid w:val="3A9DEBD7"/>
    <w:rsid w:val="3B11878B"/>
    <w:rsid w:val="3B142A6B"/>
    <w:rsid w:val="3B16BF07"/>
    <w:rsid w:val="3B3BB8CC"/>
    <w:rsid w:val="3B4B3138"/>
    <w:rsid w:val="3B6D5B01"/>
    <w:rsid w:val="3CC08D4F"/>
    <w:rsid w:val="3CDCEEB4"/>
    <w:rsid w:val="3D089D66"/>
    <w:rsid w:val="3D0E7884"/>
    <w:rsid w:val="3D1C4891"/>
    <w:rsid w:val="3D264B36"/>
    <w:rsid w:val="3D2974A8"/>
    <w:rsid w:val="3D2F6EEA"/>
    <w:rsid w:val="3D5207E5"/>
    <w:rsid w:val="3D68FB74"/>
    <w:rsid w:val="3D8814CA"/>
    <w:rsid w:val="3DB13C40"/>
    <w:rsid w:val="3DCCCCF0"/>
    <w:rsid w:val="3DF7DD2A"/>
    <w:rsid w:val="3E3870D3"/>
    <w:rsid w:val="3E4DAA8E"/>
    <w:rsid w:val="3E519EBD"/>
    <w:rsid w:val="3E57CFB9"/>
    <w:rsid w:val="3E6F8EEC"/>
    <w:rsid w:val="3E8EFF41"/>
    <w:rsid w:val="3E92029C"/>
    <w:rsid w:val="3EDAC925"/>
    <w:rsid w:val="3F09AAD5"/>
    <w:rsid w:val="3F295A20"/>
    <w:rsid w:val="3F95A27B"/>
    <w:rsid w:val="3FC51171"/>
    <w:rsid w:val="3FE96B22"/>
    <w:rsid w:val="40172CBB"/>
    <w:rsid w:val="40270DCE"/>
    <w:rsid w:val="402AA872"/>
    <w:rsid w:val="404CE36D"/>
    <w:rsid w:val="40942F8C"/>
    <w:rsid w:val="4096E54E"/>
    <w:rsid w:val="40BEB2E5"/>
    <w:rsid w:val="40FF2D24"/>
    <w:rsid w:val="4115F3B1"/>
    <w:rsid w:val="41348D49"/>
    <w:rsid w:val="414FB51D"/>
    <w:rsid w:val="41791B12"/>
    <w:rsid w:val="41875D72"/>
    <w:rsid w:val="418FF1C4"/>
    <w:rsid w:val="42106B40"/>
    <w:rsid w:val="42688431"/>
    <w:rsid w:val="42974525"/>
    <w:rsid w:val="42D3CB6A"/>
    <w:rsid w:val="42D9CAFC"/>
    <w:rsid w:val="42F48C71"/>
    <w:rsid w:val="4307F306"/>
    <w:rsid w:val="434187F5"/>
    <w:rsid w:val="438FFFE2"/>
    <w:rsid w:val="4392F097"/>
    <w:rsid w:val="43A85CB2"/>
    <w:rsid w:val="43BB9B05"/>
    <w:rsid w:val="43E133F4"/>
    <w:rsid w:val="44023799"/>
    <w:rsid w:val="44123A5F"/>
    <w:rsid w:val="44340974"/>
    <w:rsid w:val="445592A6"/>
    <w:rsid w:val="44810111"/>
    <w:rsid w:val="44896ACD"/>
    <w:rsid w:val="44971C1B"/>
    <w:rsid w:val="44D67116"/>
    <w:rsid w:val="44EA4995"/>
    <w:rsid w:val="44ED3D39"/>
    <w:rsid w:val="45085805"/>
    <w:rsid w:val="450D0EE7"/>
    <w:rsid w:val="453295F5"/>
    <w:rsid w:val="4542138C"/>
    <w:rsid w:val="45720919"/>
    <w:rsid w:val="458B099C"/>
    <w:rsid w:val="459A2223"/>
    <w:rsid w:val="45C36D21"/>
    <w:rsid w:val="45EC2EBA"/>
    <w:rsid w:val="45EC9602"/>
    <w:rsid w:val="46193C28"/>
    <w:rsid w:val="46309EB4"/>
    <w:rsid w:val="465F15D2"/>
    <w:rsid w:val="4683D49E"/>
    <w:rsid w:val="46B0D489"/>
    <w:rsid w:val="46DA3A5F"/>
    <w:rsid w:val="4742C534"/>
    <w:rsid w:val="47531DE9"/>
    <w:rsid w:val="4760A2C9"/>
    <w:rsid w:val="476FB0D6"/>
    <w:rsid w:val="479F1B96"/>
    <w:rsid w:val="47AFF7D1"/>
    <w:rsid w:val="47C3D598"/>
    <w:rsid w:val="47DE6AB0"/>
    <w:rsid w:val="48001903"/>
    <w:rsid w:val="481E1930"/>
    <w:rsid w:val="483883E7"/>
    <w:rsid w:val="489F771E"/>
    <w:rsid w:val="48AA41B5"/>
    <w:rsid w:val="48AD3EA7"/>
    <w:rsid w:val="491A95DD"/>
    <w:rsid w:val="4949062B"/>
    <w:rsid w:val="49B1873E"/>
    <w:rsid w:val="49D7895B"/>
    <w:rsid w:val="4A22F9E4"/>
    <w:rsid w:val="4A852A79"/>
    <w:rsid w:val="4A912BFB"/>
    <w:rsid w:val="4AA0E6B6"/>
    <w:rsid w:val="4ABDE889"/>
    <w:rsid w:val="4AD4ED6C"/>
    <w:rsid w:val="4ADAAD26"/>
    <w:rsid w:val="4ADCEBBB"/>
    <w:rsid w:val="4AE8B8B2"/>
    <w:rsid w:val="4B00FB4D"/>
    <w:rsid w:val="4B117E6C"/>
    <w:rsid w:val="4B89C1C9"/>
    <w:rsid w:val="4BC6D18D"/>
    <w:rsid w:val="4BEA881E"/>
    <w:rsid w:val="4BEB6300"/>
    <w:rsid w:val="4C02A6EB"/>
    <w:rsid w:val="4C20D863"/>
    <w:rsid w:val="4C436694"/>
    <w:rsid w:val="4CD17113"/>
    <w:rsid w:val="4D1D2790"/>
    <w:rsid w:val="4D261402"/>
    <w:rsid w:val="4D42C5DD"/>
    <w:rsid w:val="4D51C3B7"/>
    <w:rsid w:val="4D597FBC"/>
    <w:rsid w:val="4D7A4A18"/>
    <w:rsid w:val="4DD0C441"/>
    <w:rsid w:val="4DD1D8B2"/>
    <w:rsid w:val="4DF3A523"/>
    <w:rsid w:val="4E0E8A9A"/>
    <w:rsid w:val="4E1C4A1E"/>
    <w:rsid w:val="4E20AF09"/>
    <w:rsid w:val="4EA8C3D6"/>
    <w:rsid w:val="4EADAEF1"/>
    <w:rsid w:val="4F04A183"/>
    <w:rsid w:val="4F19D71E"/>
    <w:rsid w:val="4F1D3DD4"/>
    <w:rsid w:val="4F39B28A"/>
    <w:rsid w:val="4F71A616"/>
    <w:rsid w:val="4F74E83A"/>
    <w:rsid w:val="4F8D4529"/>
    <w:rsid w:val="4F8F79B8"/>
    <w:rsid w:val="4F979642"/>
    <w:rsid w:val="4F9D10B7"/>
    <w:rsid w:val="4FBD435E"/>
    <w:rsid w:val="4FD37E1A"/>
    <w:rsid w:val="4FD728A2"/>
    <w:rsid w:val="4FF42015"/>
    <w:rsid w:val="503DE67F"/>
    <w:rsid w:val="50421255"/>
    <w:rsid w:val="506A4AC8"/>
    <w:rsid w:val="50AB205E"/>
    <w:rsid w:val="50DD852F"/>
    <w:rsid w:val="510E4488"/>
    <w:rsid w:val="512C3032"/>
    <w:rsid w:val="515BE788"/>
    <w:rsid w:val="51614ACE"/>
    <w:rsid w:val="516D51F8"/>
    <w:rsid w:val="51832227"/>
    <w:rsid w:val="518717AE"/>
    <w:rsid w:val="51971EB4"/>
    <w:rsid w:val="519808ED"/>
    <w:rsid w:val="51AEAED0"/>
    <w:rsid w:val="51B8860F"/>
    <w:rsid w:val="51BF6BF5"/>
    <w:rsid w:val="51C891B2"/>
    <w:rsid w:val="51FA435D"/>
    <w:rsid w:val="51FD0F91"/>
    <w:rsid w:val="5204D79B"/>
    <w:rsid w:val="521A8EA0"/>
    <w:rsid w:val="525A7ABB"/>
    <w:rsid w:val="525F9DD8"/>
    <w:rsid w:val="526CD5F2"/>
    <w:rsid w:val="527F04F2"/>
    <w:rsid w:val="52BD7FC1"/>
    <w:rsid w:val="52E019D4"/>
    <w:rsid w:val="52F37C24"/>
    <w:rsid w:val="5340212F"/>
    <w:rsid w:val="535D4FE1"/>
    <w:rsid w:val="5360D7E1"/>
    <w:rsid w:val="539C044B"/>
    <w:rsid w:val="539C9830"/>
    <w:rsid w:val="53A555B0"/>
    <w:rsid w:val="53C60BA9"/>
    <w:rsid w:val="53D7D1AE"/>
    <w:rsid w:val="53E3A16E"/>
    <w:rsid w:val="5405F5DB"/>
    <w:rsid w:val="5405FF1B"/>
    <w:rsid w:val="540E8AEC"/>
    <w:rsid w:val="5414B72E"/>
    <w:rsid w:val="54412C6C"/>
    <w:rsid w:val="545EE8D1"/>
    <w:rsid w:val="5490A9C9"/>
    <w:rsid w:val="54919319"/>
    <w:rsid w:val="54AA97D8"/>
    <w:rsid w:val="54C12B14"/>
    <w:rsid w:val="54C91FF3"/>
    <w:rsid w:val="54D12DAA"/>
    <w:rsid w:val="550C9F6B"/>
    <w:rsid w:val="5552E51C"/>
    <w:rsid w:val="555CBDAF"/>
    <w:rsid w:val="55A89228"/>
    <w:rsid w:val="55BECAF2"/>
    <w:rsid w:val="55ECB93C"/>
    <w:rsid w:val="55F7AC34"/>
    <w:rsid w:val="562CED52"/>
    <w:rsid w:val="5636880B"/>
    <w:rsid w:val="5650F5AD"/>
    <w:rsid w:val="5656989F"/>
    <w:rsid w:val="567B194D"/>
    <w:rsid w:val="567D5E79"/>
    <w:rsid w:val="56942D32"/>
    <w:rsid w:val="56AAD035"/>
    <w:rsid w:val="56CC20B0"/>
    <w:rsid w:val="56F1DD31"/>
    <w:rsid w:val="571CDEFB"/>
    <w:rsid w:val="572EBD69"/>
    <w:rsid w:val="5763EF36"/>
    <w:rsid w:val="57A8A673"/>
    <w:rsid w:val="57DEEAE6"/>
    <w:rsid w:val="57EAB609"/>
    <w:rsid w:val="58236BFA"/>
    <w:rsid w:val="5863426C"/>
    <w:rsid w:val="586AD798"/>
    <w:rsid w:val="58883B90"/>
    <w:rsid w:val="5891EE50"/>
    <w:rsid w:val="58932059"/>
    <w:rsid w:val="590799BE"/>
    <w:rsid w:val="591AACE8"/>
    <w:rsid w:val="592F8539"/>
    <w:rsid w:val="5996ED47"/>
    <w:rsid w:val="59B80833"/>
    <w:rsid w:val="59B94A29"/>
    <w:rsid w:val="59C403C1"/>
    <w:rsid w:val="59CAFAB0"/>
    <w:rsid w:val="59F25097"/>
    <w:rsid w:val="59F97F16"/>
    <w:rsid w:val="5A0E2183"/>
    <w:rsid w:val="5A3D79BB"/>
    <w:rsid w:val="5A7BD46A"/>
    <w:rsid w:val="5A7F6AFA"/>
    <w:rsid w:val="5A807289"/>
    <w:rsid w:val="5AC31242"/>
    <w:rsid w:val="5AD625DF"/>
    <w:rsid w:val="5AD939CF"/>
    <w:rsid w:val="5AE581E1"/>
    <w:rsid w:val="5B06D78F"/>
    <w:rsid w:val="5B0B3A74"/>
    <w:rsid w:val="5B20BCCA"/>
    <w:rsid w:val="5B451F57"/>
    <w:rsid w:val="5B7D4EC1"/>
    <w:rsid w:val="5B8FF73D"/>
    <w:rsid w:val="5BA89B28"/>
    <w:rsid w:val="5BC29E61"/>
    <w:rsid w:val="5BC6CF8D"/>
    <w:rsid w:val="5BEAFBDF"/>
    <w:rsid w:val="5BEB9CD7"/>
    <w:rsid w:val="5BF1AB0D"/>
    <w:rsid w:val="5C1CA7B5"/>
    <w:rsid w:val="5C293F68"/>
    <w:rsid w:val="5C4E9E03"/>
    <w:rsid w:val="5C60452C"/>
    <w:rsid w:val="5C7E7D72"/>
    <w:rsid w:val="5C8CA46D"/>
    <w:rsid w:val="5CBBC910"/>
    <w:rsid w:val="5CBD3802"/>
    <w:rsid w:val="5CC6EBF1"/>
    <w:rsid w:val="5CDB8015"/>
    <w:rsid w:val="5D325B36"/>
    <w:rsid w:val="5D6E99C4"/>
    <w:rsid w:val="5D8E772B"/>
    <w:rsid w:val="5DAD63E1"/>
    <w:rsid w:val="5DD08C9A"/>
    <w:rsid w:val="5DE2AA1A"/>
    <w:rsid w:val="5DFCCB19"/>
    <w:rsid w:val="5E19CB1D"/>
    <w:rsid w:val="5E2152F3"/>
    <w:rsid w:val="5E5BD73F"/>
    <w:rsid w:val="5E6CC6B6"/>
    <w:rsid w:val="5EA41D12"/>
    <w:rsid w:val="5EA629B8"/>
    <w:rsid w:val="5EBFCCF5"/>
    <w:rsid w:val="5EFE6D7C"/>
    <w:rsid w:val="5F23D6C5"/>
    <w:rsid w:val="5F3CF60F"/>
    <w:rsid w:val="5F6A4FBE"/>
    <w:rsid w:val="5FA82C6E"/>
    <w:rsid w:val="5FB3BB57"/>
    <w:rsid w:val="5FCEE6C6"/>
    <w:rsid w:val="5FE3D9D4"/>
    <w:rsid w:val="5FEFD91F"/>
    <w:rsid w:val="5FF4D534"/>
    <w:rsid w:val="6009665D"/>
    <w:rsid w:val="602C2CC9"/>
    <w:rsid w:val="60331002"/>
    <w:rsid w:val="60641905"/>
    <w:rsid w:val="60867D7F"/>
    <w:rsid w:val="608F141F"/>
    <w:rsid w:val="6093DB2C"/>
    <w:rsid w:val="60C1DADB"/>
    <w:rsid w:val="60CBC670"/>
    <w:rsid w:val="60FEC858"/>
    <w:rsid w:val="60FF39F5"/>
    <w:rsid w:val="613BE4B6"/>
    <w:rsid w:val="613E5DCC"/>
    <w:rsid w:val="6148DA06"/>
    <w:rsid w:val="61585E7A"/>
    <w:rsid w:val="6163A9B9"/>
    <w:rsid w:val="61647D13"/>
    <w:rsid w:val="6172DACA"/>
    <w:rsid w:val="61751703"/>
    <w:rsid w:val="6190D609"/>
    <w:rsid w:val="61C3CF51"/>
    <w:rsid w:val="62140BCA"/>
    <w:rsid w:val="62683292"/>
    <w:rsid w:val="62906C38"/>
    <w:rsid w:val="62A09507"/>
    <w:rsid w:val="62AC4FF5"/>
    <w:rsid w:val="62AF19F8"/>
    <w:rsid w:val="62CC7559"/>
    <w:rsid w:val="631B7A82"/>
    <w:rsid w:val="632A6B76"/>
    <w:rsid w:val="632B048A"/>
    <w:rsid w:val="63381777"/>
    <w:rsid w:val="6352476F"/>
    <w:rsid w:val="63807E4D"/>
    <w:rsid w:val="63937A31"/>
    <w:rsid w:val="63F474FB"/>
    <w:rsid w:val="64092753"/>
    <w:rsid w:val="6438E302"/>
    <w:rsid w:val="6491BFA8"/>
    <w:rsid w:val="64D3698F"/>
    <w:rsid w:val="64D400D0"/>
    <w:rsid w:val="64E61E7F"/>
    <w:rsid w:val="65408925"/>
    <w:rsid w:val="6562B02C"/>
    <w:rsid w:val="656ECCBE"/>
    <w:rsid w:val="65C5CC2B"/>
    <w:rsid w:val="65D8AE94"/>
    <w:rsid w:val="6601516D"/>
    <w:rsid w:val="660B2DFD"/>
    <w:rsid w:val="6619ECDD"/>
    <w:rsid w:val="66285CC6"/>
    <w:rsid w:val="662A990A"/>
    <w:rsid w:val="66367C88"/>
    <w:rsid w:val="664E34AB"/>
    <w:rsid w:val="6704E3E6"/>
    <w:rsid w:val="675931F9"/>
    <w:rsid w:val="676AFFD5"/>
    <w:rsid w:val="676ED9D5"/>
    <w:rsid w:val="6784D2E7"/>
    <w:rsid w:val="678D0EC8"/>
    <w:rsid w:val="67A66D3C"/>
    <w:rsid w:val="67C3C0EA"/>
    <w:rsid w:val="67D63B39"/>
    <w:rsid w:val="67E408D1"/>
    <w:rsid w:val="67EAFFC6"/>
    <w:rsid w:val="67F0C304"/>
    <w:rsid w:val="67F5C7BC"/>
    <w:rsid w:val="68355061"/>
    <w:rsid w:val="6869B771"/>
    <w:rsid w:val="68B45869"/>
    <w:rsid w:val="68B7041A"/>
    <w:rsid w:val="68CE63CB"/>
    <w:rsid w:val="68E6932F"/>
    <w:rsid w:val="6917D5DF"/>
    <w:rsid w:val="691DE592"/>
    <w:rsid w:val="692B348E"/>
    <w:rsid w:val="69535C3A"/>
    <w:rsid w:val="69818F8B"/>
    <w:rsid w:val="698908AF"/>
    <w:rsid w:val="6995F993"/>
    <w:rsid w:val="699F2669"/>
    <w:rsid w:val="69B46448"/>
    <w:rsid w:val="69B8ED5A"/>
    <w:rsid w:val="69CC636B"/>
    <w:rsid w:val="69FF99A4"/>
    <w:rsid w:val="6A47C195"/>
    <w:rsid w:val="6A8CF9F8"/>
    <w:rsid w:val="6AA4C24F"/>
    <w:rsid w:val="6AAC22A8"/>
    <w:rsid w:val="6AB16C78"/>
    <w:rsid w:val="6AC58B27"/>
    <w:rsid w:val="6AD4750F"/>
    <w:rsid w:val="6AECF2C0"/>
    <w:rsid w:val="6AF54D99"/>
    <w:rsid w:val="6B26A2E6"/>
    <w:rsid w:val="6B2B939A"/>
    <w:rsid w:val="6B32BFD3"/>
    <w:rsid w:val="6B36FFEF"/>
    <w:rsid w:val="6B4473A0"/>
    <w:rsid w:val="6B7371C9"/>
    <w:rsid w:val="6B84067F"/>
    <w:rsid w:val="6BAA18BB"/>
    <w:rsid w:val="6BBA330A"/>
    <w:rsid w:val="6BD540A6"/>
    <w:rsid w:val="6BE91A91"/>
    <w:rsid w:val="6BE92B84"/>
    <w:rsid w:val="6C0BE476"/>
    <w:rsid w:val="6C1910B3"/>
    <w:rsid w:val="6C304033"/>
    <w:rsid w:val="6C5509AE"/>
    <w:rsid w:val="6C6975DF"/>
    <w:rsid w:val="6C881733"/>
    <w:rsid w:val="6CADD0E2"/>
    <w:rsid w:val="6CBBD35D"/>
    <w:rsid w:val="6D4647F0"/>
    <w:rsid w:val="6D4756DD"/>
    <w:rsid w:val="6D5D57AD"/>
    <w:rsid w:val="6D647931"/>
    <w:rsid w:val="6D6ACF26"/>
    <w:rsid w:val="6D7D193F"/>
    <w:rsid w:val="6DB4EACF"/>
    <w:rsid w:val="6E3D9509"/>
    <w:rsid w:val="6E4672C5"/>
    <w:rsid w:val="6E6DD58E"/>
    <w:rsid w:val="6E735EF7"/>
    <w:rsid w:val="6E91A15B"/>
    <w:rsid w:val="6EA59659"/>
    <w:rsid w:val="6EB0B090"/>
    <w:rsid w:val="6EF373C6"/>
    <w:rsid w:val="6F0A2D8E"/>
    <w:rsid w:val="6F1064DA"/>
    <w:rsid w:val="6F6C42C2"/>
    <w:rsid w:val="6F7838D9"/>
    <w:rsid w:val="6FBE9FF6"/>
    <w:rsid w:val="6FE32B7D"/>
    <w:rsid w:val="6FEF2AA3"/>
    <w:rsid w:val="700C2DA5"/>
    <w:rsid w:val="7019C17A"/>
    <w:rsid w:val="70348C33"/>
    <w:rsid w:val="704DEC9B"/>
    <w:rsid w:val="70DF4FFA"/>
    <w:rsid w:val="70EC96CC"/>
    <w:rsid w:val="7101EAD0"/>
    <w:rsid w:val="7153B69E"/>
    <w:rsid w:val="7172A86E"/>
    <w:rsid w:val="718C58CB"/>
    <w:rsid w:val="71A6B2A0"/>
    <w:rsid w:val="71A755FD"/>
    <w:rsid w:val="71C3D9BD"/>
    <w:rsid w:val="71C5E48D"/>
    <w:rsid w:val="720709C6"/>
    <w:rsid w:val="7225CF8A"/>
    <w:rsid w:val="73119D62"/>
    <w:rsid w:val="733DEFC8"/>
    <w:rsid w:val="733E79B1"/>
    <w:rsid w:val="73E8EE20"/>
    <w:rsid w:val="73E9AAC4"/>
    <w:rsid w:val="744F520D"/>
    <w:rsid w:val="74D10882"/>
    <w:rsid w:val="75348106"/>
    <w:rsid w:val="753AEEF1"/>
    <w:rsid w:val="755A6D53"/>
    <w:rsid w:val="75646736"/>
    <w:rsid w:val="756C395D"/>
    <w:rsid w:val="75BAACF9"/>
    <w:rsid w:val="75BCF63B"/>
    <w:rsid w:val="75EA8CBD"/>
    <w:rsid w:val="760DE3A0"/>
    <w:rsid w:val="764F5AC4"/>
    <w:rsid w:val="7655314A"/>
    <w:rsid w:val="765631F3"/>
    <w:rsid w:val="7668E156"/>
    <w:rsid w:val="76E8D8FC"/>
    <w:rsid w:val="77043E6F"/>
    <w:rsid w:val="770D8245"/>
    <w:rsid w:val="771A66EC"/>
    <w:rsid w:val="77385507"/>
    <w:rsid w:val="77470841"/>
    <w:rsid w:val="776E69F4"/>
    <w:rsid w:val="77AE59A5"/>
    <w:rsid w:val="77C379F0"/>
    <w:rsid w:val="77D08471"/>
    <w:rsid w:val="77E98857"/>
    <w:rsid w:val="77F9F252"/>
    <w:rsid w:val="78B4B85D"/>
    <w:rsid w:val="78C4F17A"/>
    <w:rsid w:val="78C54CCC"/>
    <w:rsid w:val="78E3DE5F"/>
    <w:rsid w:val="78F893E7"/>
    <w:rsid w:val="790EBDBE"/>
    <w:rsid w:val="790F60D8"/>
    <w:rsid w:val="7943478D"/>
    <w:rsid w:val="7947B74B"/>
    <w:rsid w:val="7960A4DE"/>
    <w:rsid w:val="79B6990F"/>
    <w:rsid w:val="7A0E4AE4"/>
    <w:rsid w:val="7A31ADD8"/>
    <w:rsid w:val="7A3DC0C5"/>
    <w:rsid w:val="7A407749"/>
    <w:rsid w:val="7A6F5EA2"/>
    <w:rsid w:val="7A79146A"/>
    <w:rsid w:val="7AA4C045"/>
    <w:rsid w:val="7AA56478"/>
    <w:rsid w:val="7AA88E9A"/>
    <w:rsid w:val="7AAAE454"/>
    <w:rsid w:val="7AC26454"/>
    <w:rsid w:val="7AF10E8B"/>
    <w:rsid w:val="7B092626"/>
    <w:rsid w:val="7B0931EB"/>
    <w:rsid w:val="7B531677"/>
    <w:rsid w:val="7B67CAA5"/>
    <w:rsid w:val="7B6F2639"/>
    <w:rsid w:val="7B876955"/>
    <w:rsid w:val="7B8FD23D"/>
    <w:rsid w:val="7BAA2991"/>
    <w:rsid w:val="7BB76014"/>
    <w:rsid w:val="7C0031F1"/>
    <w:rsid w:val="7C0B848B"/>
    <w:rsid w:val="7C0EEC58"/>
    <w:rsid w:val="7C397FE7"/>
    <w:rsid w:val="7C401C05"/>
    <w:rsid w:val="7C57C6BD"/>
    <w:rsid w:val="7C5A5027"/>
    <w:rsid w:val="7C6E8476"/>
    <w:rsid w:val="7CB0F09E"/>
    <w:rsid w:val="7CB1A8CC"/>
    <w:rsid w:val="7CC34E48"/>
    <w:rsid w:val="7CC84171"/>
    <w:rsid w:val="7CF48646"/>
    <w:rsid w:val="7CFBEDAD"/>
    <w:rsid w:val="7D0E0CF6"/>
    <w:rsid w:val="7D2C5B3B"/>
    <w:rsid w:val="7D3C3629"/>
    <w:rsid w:val="7D876390"/>
    <w:rsid w:val="7DB084EB"/>
    <w:rsid w:val="7DE973C1"/>
    <w:rsid w:val="7DEC6FF6"/>
    <w:rsid w:val="7DEEBB0B"/>
    <w:rsid w:val="7E118823"/>
    <w:rsid w:val="7E264C24"/>
    <w:rsid w:val="7E63404A"/>
    <w:rsid w:val="7EBB82AF"/>
    <w:rsid w:val="7F16B3B7"/>
    <w:rsid w:val="7F66B6BE"/>
    <w:rsid w:val="7F85D9BB"/>
    <w:rsid w:val="7F9104E3"/>
    <w:rsid w:val="7FA311CF"/>
    <w:rsid w:val="7FE5707E"/>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ffa.app.box.com/s/2s3w6e7ft0ez8oyfc36gfpk20ifpzmen/file/301309357543" TargetMode="External"/><Relationship Id="rId26" Type="http://schemas.openxmlformats.org/officeDocument/2006/relationships/hyperlink" Target="https://ffa.app.box.com/s/2s3w6e7ft0ez8oyfc36gfpk20ifpzmen/file/301302043264" TargetMode="External"/><Relationship Id="rId39" Type="http://schemas.openxmlformats.org/officeDocument/2006/relationships/hyperlink" Target="https://drive.google.com/drive/folders/0Bw_wVWIIHeMGdmVsYnFrVkVMSDg?resourcekey=0-FgNEixNWrf6gvmJy3PvoLA&amp;usp=drive_link" TargetMode="External"/><Relationship Id="rId21" Type="http://schemas.openxmlformats.org/officeDocument/2006/relationships/hyperlink" Target="https://agclassroom.org/matrix/lesson/802/" TargetMode="External"/><Relationship Id="rId34" Type="http://schemas.openxmlformats.org/officeDocument/2006/relationships/hyperlink" Target="https://agclassroom.org/matrix/resource/642/" TargetMode="External"/><Relationship Id="rId42" Type="http://schemas.openxmlformats.org/officeDocument/2006/relationships/hyperlink" Target="https://drive.google.com/drive/folders/0Bw_wVWIIHeMGaUNQUDhaNDNQYjQ?resourcekey=0-9lzAHMLO68nYJXXBcBE9fQ" TargetMode="External"/><Relationship Id="rId47" Type="http://schemas.openxmlformats.org/officeDocument/2006/relationships/hyperlink" Target="https://www.ffa.org/ffa-video-center/sae-video-library/" TargetMode="External"/><Relationship Id="rId50" Type="http://schemas.openxmlformats.org/officeDocument/2006/relationships/hyperlink" Target="https://ffa.app.box.com/v/studenthandbook"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rcs.usda.gov/resources/education-and-teaching-materials/painting-with-soil" TargetMode="External"/><Relationship Id="rId29" Type="http://schemas.openxmlformats.org/officeDocument/2006/relationships/hyperlink" Target="https://drive.google.com/drive/folders/0Bw_wVWIIHeMGN0prZUpYQWh5V00?resourcekey=0-y_AVbKU0QnvdlAggAvHcoQ&amp;usp=drive_link" TargetMode="External"/><Relationship Id="rId11" Type="http://schemas.openxmlformats.org/officeDocument/2006/relationships/comments" Target="comments.xml"/><Relationship Id="rId24" Type="http://schemas.openxmlformats.org/officeDocument/2006/relationships/hyperlink" Target="https://agclassroom.org/matrix/lesson/854/" TargetMode="External"/><Relationship Id="rId32" Type="http://schemas.openxmlformats.org/officeDocument/2006/relationships/hyperlink" Target="https://agclassroom.org/matrix/lesson/231/" TargetMode="External"/><Relationship Id="rId37" Type="http://schemas.openxmlformats.org/officeDocument/2006/relationships/hyperlink" Target="https://ffa.app.box.com/s/2s3w6e7ft0ez8oyfc36gfpk20ifpzmen/file/301309709842" TargetMode="External"/><Relationship Id="rId40" Type="http://schemas.openxmlformats.org/officeDocument/2006/relationships/hyperlink" Target="https://drive.google.com/drive/folders/0Bw_wVWIIHeMGN0prZUpYQWh5V00?resourcekey=0-y_AVbKU0QnvdlAggAvHcoQ&amp;usp=drive_link" TargetMode="External"/><Relationship Id="rId45" Type="http://schemas.openxmlformats.org/officeDocument/2006/relationships/hyperlink" Target="https://ffa.app.box.com/s/2s3w6e7ft0ez8oyfc36gfpk20ifpzmen/file/301303405661"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ffa.app.box.com/s/2s3w6e7ft0ez8oyfc36gfpk20ifpzmen/file/30130894409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ffa.app.box.com/s/2s3w6e7ft0ez8oyfc36gfpk20ifpzmen/file/301310286519" TargetMode="External"/><Relationship Id="rId27" Type="http://schemas.openxmlformats.org/officeDocument/2006/relationships/hyperlink" Target="https://drive.google.com/drive/folders/0Bw_wVWIIHeMGdmVsYnFrVkVMSDg?resourcekey=0-FgNEixNWrf6gvmJy3PvoLA&amp;usp=drive_link" TargetMode="External"/><Relationship Id="rId30" Type="http://schemas.openxmlformats.org/officeDocument/2006/relationships/hyperlink" Target="https://drive.google.com/drive/folders/0Bw_wVWIIHeMGUE83aVhSMDhNNGs?resourcekey=0-f8eOlxGvnzwQSS4KRJWqeg&amp;usp=drive_link" TargetMode="External"/><Relationship Id="rId35" Type="http://schemas.openxmlformats.org/officeDocument/2006/relationships/hyperlink" Target="https://agclassroom.org/matrix/lesson/80/" TargetMode="External"/><Relationship Id="rId43" Type="http://schemas.openxmlformats.org/officeDocument/2006/relationships/hyperlink" Target="https://ffa.app.box.com/s/2s3w6e7ft0ez8oyfc36gfpk20ifpzmen/file/301255148262" TargetMode="External"/><Relationship Id="rId48" Type="http://schemas.openxmlformats.org/officeDocument/2006/relationships/hyperlink" Target="https://ffa.app.box.com/v/studenthandbook/folder/50715273926"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ffa.org/news/"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agclassroom.org/matrix/lesson/800/" TargetMode="External"/><Relationship Id="rId25" Type="http://schemas.openxmlformats.org/officeDocument/2006/relationships/hyperlink" Target="https://agclassroom.org/matrix/lesson/343/" TargetMode="External"/><Relationship Id="rId33" Type="http://schemas.openxmlformats.org/officeDocument/2006/relationships/hyperlink" Target="https://agclassroom.org/matrix/lesson/123/" TargetMode="External"/><Relationship Id="rId38" Type="http://schemas.openxmlformats.org/officeDocument/2006/relationships/hyperlink" Target="https://www.aphis.usda.gov/sites/default/files/HP_InvadeMS_Curriculum.pdf" TargetMode="External"/><Relationship Id="rId46" Type="http://schemas.openxmlformats.org/officeDocument/2006/relationships/hyperlink" Target="https://ffa.app.box.com/s/2s3w6e7ft0ez8oyfc36gfpk20ifpzmen/file/301249401112" TargetMode="External"/><Relationship Id="rId20" Type="http://schemas.openxmlformats.org/officeDocument/2006/relationships/hyperlink" Target="https://agclassroom.org/matrix/lesson/801/" TargetMode="External"/><Relationship Id="rId41" Type="http://schemas.openxmlformats.org/officeDocument/2006/relationships/hyperlink" Target="https://drive.google.com/drive/folders/0Bw_wVWIIHeMGUE83aVhSMDhNNGs?resourcekey=0-f8eOlxGvnzwQSS4KRJWqeg&amp;usp=drive_link"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rcs.usda.gov/resources/education-and-teaching-materials/soil-crayons" TargetMode="External"/><Relationship Id="rId23" Type="http://schemas.openxmlformats.org/officeDocument/2006/relationships/hyperlink" Target="https://ffa.app.box.com/s/2s3w6e7ft0ez8oyfc36gfpk20ifpzmen/file/301309360470" TargetMode="External"/><Relationship Id="rId28" Type="http://schemas.openxmlformats.org/officeDocument/2006/relationships/hyperlink" Target="https://drive.google.com/drive/folders/0Bw_wVWIIHeMGdmVsYnFrVkVMSDg?resourcekey=0-FgNEixNWrf6gvmJy3PvoLA&amp;usp=drive_link" TargetMode="External"/><Relationship Id="rId36" Type="http://schemas.openxmlformats.org/officeDocument/2006/relationships/hyperlink" Target="https://ffa.box.com/v/Ball-Video-links" TargetMode="External"/><Relationship Id="rId49" Type="http://schemas.openxmlformats.org/officeDocument/2006/relationships/hyperlink" Target="https://drive.google.com/drive/folders/0Bw_wVWIIHeMGUWE0VmFOdDdHakU?resourcekey=0-UBvo8dn3uRS7WJDyToc4HA&amp;usp=drive_link" TargetMode="External"/><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hyperlink" Target="https://agclassroom.org/matrix/lessons/234/" TargetMode="External"/><Relationship Id="rId44" Type="http://schemas.openxmlformats.org/officeDocument/2006/relationships/hyperlink" Target="https://agexplorer.ffa.org/resources/" TargetMode="External"/><Relationship Id="rId52" Type="http://schemas.openxmlformats.org/officeDocument/2006/relationships/hyperlink" Target="https://ffa.app.box.com/s/2s3w6e7ft0ez8oyfc36gfpk20ifpzmen/folder/507466212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customXml/itemProps2.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3.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4.xml><?xml version="1.0" encoding="utf-8"?>
<ds:datastoreItem xmlns:ds="http://schemas.openxmlformats.org/officeDocument/2006/customXml" ds:itemID="{3A603B79-A11D-4E2A-B152-D33A973F7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0</TotalTime>
  <Pages>6</Pages>
  <Words>1822</Words>
  <Characters>10390</Characters>
  <Application>Microsoft Office Word</Application>
  <DocSecurity>0</DocSecurity>
  <Lines>86</Lines>
  <Paragraphs>24</Paragraphs>
  <ScaleCrop>false</ScaleCrop>
  <Manager/>
  <Company/>
  <LinksUpToDate>false</LinksUpToDate>
  <CharactersWithSpaces>12188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39</cp:revision>
  <cp:lastPrinted>2023-10-23T22:03:00Z</cp:lastPrinted>
  <dcterms:created xsi:type="dcterms:W3CDTF">2026-02-02T19:37:00Z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